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5099899743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nefse ilk olarak hangi iki dinî görev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Günahlardan sakınma konusunda hangi tür günahlara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gerçek söz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gücü yoksa ona ne denmesi gerektiği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kimin sözüne kulak vermelidir?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Kur’an’la ilişki kurmanın kalbe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Duadaki ilk istek daha çok insanın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kalpler için özellikle ne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“bizi kendimize bırakma” anlamındaki istek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için duada hangi iki şey bir arada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nefse verilen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tembelliğe karşı ilk çözüm olarak hangi ibadet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Susması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doğruyu bildirir ve insanı hakikate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günahlara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namazı kılmak ve büyük günahlardan uzak durmak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Kur’an nuru ile aydınlanma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dünyasıyla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doğru söze kulak vermelidir.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aksatmamak ve büyük günahlardan kaçınmaktır.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Salât ve selâm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Allah’ın yardımı olmadan yeterli olamayacağına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Şeytanın teşviki daha çok neye çağırıyor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bir mescid gibi gösterilmesi, insana ne hissettirmeyi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İnsanlardaki acz ve fakr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insana kazandırdığı iki şey bu bölümde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büyük âlemdeki görevi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kendinden uzaklaştırmak istediği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hakkında çok sayıda güzel sıfatın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için yapılan övgüler genel olarak onun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ibadetlerle ilgili verilen sayı hangisidir ve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işin önemini kim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yola çağıran varlığa karşı hangi meydan okuma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az emekle çok fayda veren iki iş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aydınlatması ve doğru yola yöneltmesi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 ve ihtiyaç sahibi olmayı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Allah’ın delilleri bulunduğunu ve insanın kulluk içinde yaşaması gerektiğini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Günaha ve boş zevklere çağırıyor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elçisi, insanlara rahmet ve hidayet vesilesi olan yüce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 katındaki yüksek makamını ve insanlığa rehber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gücüne ve kudretine dayanma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anlamlandıran ve insana doğru bakışı öğreten rehber olarak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kılmak ve büyük günahları terk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Ölümü yok etmeye, dünyadaki geçiciliği kaldırmaya, insanın zayıflığını ve ihtiyaçlarını bitirmeye, bir de kabri ortadan kaldırmaya gücü varsa konuşması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Aklını doğru kullanan kimse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sayısı geçer; günlük namaz vakitlerini gösterir.</w:t>
            </w:r>
          </w:p>
        </w:tc>
      </w:tr>
    </w:tbl>
  </w:body>
</w:document>
</file>