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18e6f46cf4e7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ibadetin özü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Kulun kendi kusurlarını görmesi onu hangi güzel davranışa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türlü eksiklikten uzak olduğunu bildiren hangi zikir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zayıflığını fark etmesi hangi sözü söylemesine ve hangi harekete yönelmesine sebep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kucuk-sozler-p36-9-soz-2-nukte-ibadetin-manasi-acz-fakr-ve-rububiyetin-gerekleri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Rükû ile birlikte kuldan beklenen iki güven davranışı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Kul, kendi ihtiyaçlarını ve bütün canlıların muhtaçlığını hangi iki yolla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verdiği iyilikler hangi sözle duyurulur?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namazdaki sözler ve hareketler rastgele midir, yoksa belli hikmetlere mi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kucuk-sozler-p36-9-soz-2-nukte-ibadetin-manasi-acz-fakr-ve-rububiyetin-gerekleri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fikri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 eden kişi Allah’ın huzurunda önce kendisiyle ilgili hangi üç şeyi fark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terbiye edici ve yöneten oluşu, kuldan hangi iki şeyi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Kul, yanlış düşüncelerden ve eksikliklerden Allah’ı uzak bilip bunu hangi zikirle ilan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kucuk-sozler-p36-9-soz-2-nukte-ibadetin-manasi-acz-fakr-ve-rububiyetin-gerekleri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Allahu Ekber demesine ve rükûa yönelmesine sebep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Sübhanallah.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Bağışlanma dilemeye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Kulun Allah’ın huzurunda kendi eksiklerini, güçsüzlüğünü ve muhtaçlığını fark edip saygı, hayret ve sevgiyle yönelmesi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Belli hikmetlere dayanır; bu anlamları taşımak için konulmuştur.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Elhamdülillah sözüyle duyurulur.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İsteme ve dua ile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sığınması ve O’na dayanmasıdır.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Sübhanallah diyerek ilan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Kulluk ve itaat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Hatasını, güçsüzlüğünü ve ihtiyaç içinde oluşunu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ve ibadet, kulun Allah karşısındaki hâlini doğru biçimde anlayıp bunu söz ve davranışla göstermesidir.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kendi zayıflığını ve yaratılmışların aczini görünce Allah’ın hangi sıfatını daha iyi anlar?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anlayış, kulun içinde hangi iki duyguyu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Allahu Ekber demek bu parçada hangi anlayışla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yalnız kendi ihtiyacını mı dile getirir, yoksa daha geniş bir bakış da var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kucuk-sozler-p36-9-soz-2-nukte-ibadetin-manasi-acz-fakr-ve-rububiyetin-gerekleri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Elhamdülillah bu metinde daha çok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namaz neden sadece beden hareketlerinden ibaret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kulun Allah karşısındaki duruşu hangi kelimeyle en iyi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kendi kusurunu görmesi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kucuk-sozler-p36-9-soz-2-nukte-ibadetin-manasi-acz-fakr-ve-rububiyetin-gerekleri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tertemiz ve kusursuz olduğunu bildirmek, ibadetin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ve diğer varlıkların aciz oluşu, kulu hangi ibadet hareketine hazırlar?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Rükû sırasında söylenen yüceltici söz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Kulun ihtiyaç içinde olduğunu anlaması onu hangi ibadet diline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kucuk-sozler-p36-9-soz-2-nukte-ibadetin-manasi-acz-fakr-ve-rububiyetin-gerekleri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geniş bir bakış var; bütün varlıkların ihtiyaçları da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kudretinin çok büyük olduğunu kabul etmekle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Beğenme anlamında takdir ve hayret duygusunu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Gücünün büyüklüğünü daha iyi anlar.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 tevazuya ve af dilemeye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içinde derin anlamlar, dualar, zikirler ve kalbin yönelişi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ihsanlarını fark edip teşekkür ve övgü sunma anlamı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 ve isteme diline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Allahu Ekber.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Rükû hareketine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Tesbih yönünü gösterir.</w:t>
            </w:r>
          </w:p>
        </w:tc>
      </w:tr>
    </w:tbl>
  </w:body>
</w:document>
</file>