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308e80cce4c7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her gün tekrarlanan hangi ihtiyaçların insana bıkkınlık vermediği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ihtiyaçlar tekrar ettiği hâlde neden sevimsiz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Namaz, insanın hangi yönlerine fayda veren bir şey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Kalbin gerçek kuvveti nereden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kucuk-sozler-p55-21-soz-1-makam-2-ikaz-namazin-kalbe-ve-ruha-gida-olusu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Dünyadaki ayrılıklar ve kayıplar içinde ruh neye ihtiyaç duyar?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namazın ruh için hangi benzetmeyle anlatıldığı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iç dünyası neden dünya sıkıntıları içinde daralabilir?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daralmadan kurtulmak için hangi yol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kucuk-sozler-p55-21-soz-1-makam-2-ikaz-namazin-kalbe-ve-ruha-gida-olusu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insanın yaratılışında bulunan önemli bir istek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Namazın “pencere” gibi gösterilmesi bize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ikazda nefse önce hangi günlük örnekler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örneklerle verilmek istenen ana düşünce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kucuk-sozler-p55-21-soz-1-makam-2-ikaz-namazin-kalbe-ve-ruha-gida-olusu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Merhameti sonsuz olan Allah’a yönelip O’ndan istemekten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Kalbe güç, ruha canlılık ve insanın manevî tarafına ferahlık veren bir ibadet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 onlara her gün muhtaçtır; ihtiyaç sürdükçe onların faydası hissedilir.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Yeme, içme ve nefes alma gibi sürekli gereken şeylerin insanı bezdirmediği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Namazla Allah’a yönelmek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dünya geçicidir, zorlayıcıdır ve insanın manevî yönünü bunaltabilir.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 veren suya benzer bir ihtiyaç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Kalıcı olan Rabbine dönmeye ve O’nun rahmetinden huzur bulmaya ihtiyaç duyar.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Sürekli gereken şeylerin tekrarından usanılmaması gerektiği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Ekmek yemek, su içmek ve hava almak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Namazın insana çıkış yolu açtığını, ferahlık verdiğini ve manevî nefes aldırdığını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Sonsuzluğu arzulamak ve kalıcı mutluluğu istemektir.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Namazın insan bedenine değil daha çok hangi taraflarına hitap ettiği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Kalbin birçok üzüntü ve arzu ile dolu olması, onu neye muhtaç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Fani dünyada birçok şeyin kaybolup gitmesi, ruh üzerinde nasıl bir etki bırakır?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acıya karşı ruhun şifası ne olarak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kucuk-sozler-p55-21-soz-1-makam-2-ikaz-namazin-kalbe-ve-ruha-gida-olusu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insanın manevî özü nasıl bir özellik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hâllerinin hangi yönleri insanın manevî tarafını zorlar?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“Namazın penceresiyle nefes almak” sözü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bölümden çıkarılacak en önemli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kucuk-sozler-p55-21-soz-1-makam-2-ikaz-namazin-kalbe-ve-ruha-gida-olusu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nefse nasıl bir eleştiri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Yeme, içme ve soluma örnekleri neden kullanılmış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Kalbin Allah’a yönelmesi ona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Ruhun “hayat suyu” gibi bir şeye ihtiyaç duyması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kucuk-sozler-p55-21-soz-1-makam-2-ikaz-namazin-kalbe-ve-ruha-gida-olusu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Ebedî olan Allah’a namazla yönelmek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Ayrılık acısı ve yalnızlık hissi bırakır.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Allah’tan yardım istemeye ve O’na sığınmaya muhtaç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Kalbine, ruhuna ve manevî yönüne hitap ettiği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 bir yük değil, insanın kalbi ve ruhu için gerekli bir ihtiyaçtır.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 sayesinde iç huzuru bulmak ve manevî olarak rahatlamak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Sert, sıkıcı, geçici ve karanlık tarafları zorlar.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ince, hassas ve nurlu bir özellik taşıyor.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Ruhun da yaşamak ve güçlenmek için manevî besine ihtiyacı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Dayanma gücü, huzur ve destek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Namazın da insan için gerekli olduğunu daha kolay anlatmak için kullanılmış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mideyi düşünen ve manevî ihtiyaçları ihmal eden bir hâle düşmemesi söyleniyor.</w:t>
            </w:r>
          </w:p>
        </w:tc>
      </w:tr>
    </w:tbl>
  </w:body>
</w:document>
</file>