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38c6b866241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 iki askere nasıl bir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ayrımında verilen bilgiye göre sağ yolun en belirgin üç özelliği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yolun çoğu insana kâr getirmesi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yolcunun çantasız ve silahsız olması ne tür bir eksikliktir?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Çantadaki yiyecek özeti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 seçen askerin yükten kurtulması neden gerçek rahatlık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asker çevresindeki olaylara nasıl tepki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olaydan korkar halde yürümesi hangi sonuçla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Mükâfat alan askerin “namuslu” diye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öğrenciye hangi bakış açısı kazandırılmak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insanın neyi anlaması için bir örnek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 için nasıl bir sonuç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ihtiyaçlarını karşılamada hem de korunmada eksikliktir.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Güvenli ve doğru yolun sonunda hayır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Zararsız olması, çoğu yolcuya kazanç sağlaması ve düzen içinde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bir şehre gitmeleri emrediliyor.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Korumasız kalması ve kuralsız yola girmesiyle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şeyden ürkerek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bunun karşılığında korku, eziklik ve muhtaçlık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Yolculukta askerin ihtiyacını karşılamaya yarar.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 getirmediği, üstelik çoğu yolcuya zarar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büyük bir kazanç ve mutluluk, günahkâr yaşayışın ise büyük bir kayıp ve felaket olduğunu anlaması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kolaylığa değil, doğru sonuca götüren yola bakma alışkanlığı kazandırılmak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Başarının sadece varmakla değil, dürüstçe görev yapmakla ilgili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yolcunun taşıdığı çanta neden sadece yük olarak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yolun mesafe bakımından eşit olması neyi ortadan kaldırır?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neferin omzuna aldığı ağırlık yaklaşık olarak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Bahtiyar askerin bedensel yükü kabul etmesi hangi olgun davranıştır?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 seçen askerin kimseden korkmadan yürümesi hangi özelliğinden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 seçen asker yolculuğunu hangi iki güzel hal içinde sürdürür?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 şehre ulaşınca verilen ödül neye karşılıktır?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düşüncesi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 olayın merkezinde kimler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yolun tercih edilmesini güçlendiren istatistiksel bilgi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ve sol yol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 seçen kişinin yol boyunca insanlara karşı durumu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zorluğu göze alıp kalıcı faydayı tercih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Belirli ölçüde ağır bir yük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“Daha kısa diye yanlış yolu seçme” bahanesini ortadan kaldırır.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yolculukta onu besleyecek bir imkân taşımaktadır.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zahmeti olan doğru yol, sonunda huzur ve ödül getirir; başıboş görünen yol ise zarar ve ceza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Vazifesini güzelce yerine getirmesine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huzuru ve vicdan rahatlığı içinde sürdürür.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donanımlı ve görevine sadık olmasından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Herkese muhtaç hale gelir ve adeta dilencilik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düzen ve disiplin içindedir; diğeri başıboş ve kuralsızdır.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yoldan gidenlerin büyük çoğunluğunun kazanç ve rahatlık bulmasıdır.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bir yere gitmekle görevlendirilen iki asker vardır.</w:t>
            </w:r>
          </w:p>
        </w:tc>
      </w:tr>
    </w:tbl>
  </w:body>
</w:document>
</file>