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2b32a722247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Acemi ve rahatına düşkün asker, en çok hangi işe önem veriyordu?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Birliği bırakıp çarşıya çıkması, onun hangi yanlışını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 kalmama güvencesi verilerek hangi yanlış korku giderilmeye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Mücadele zamanında görevi bırakmak neden daha ağır bir kusur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görevde kuldan beklenen yöneliş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 asker hangi inanç ve davranışlarıyla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askerden biri hangi özellikleriyle örnek bir Müslümanı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mücadele yalnız dış davranışları değil, insanın hangi iç dünyasını da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ahlâktan korunma vurgusu, dinin sadece ibadete değil neye de önem verdiğini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8. sınıf öğrencisi bu parçadan günlük hayatına hangi kısa dersi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Rahatına düşkün askerin “bana ne” diyerek uzak durduğu iki temel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Taburdan ayrılması, sorumluluk açısından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tehlikenin arttığı zamanda sorumluluk daha da önemli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endişesi yüzünden görevi bırakma korkusu giderilmeye çalışılıyor.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Görevini terk edip önceliği yanlış şeye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Geçimini düşünmeye ve bunun peşinden koşmaya önem veriyordu.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Kalbini ve ruhunu da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görevlerini bilen, yerine getiren, büyük günahlardan sakınan ve nefsiyle mücadele eden Müslümanı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Farzları yapması, büyük günahlardan kaçınması ve nefsiyle mücadele etmesiyle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kulluk etmesi, O’na yalvarması ve güvenmesidir.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Disiplinsizlik ve görev ihmali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 ve savaş görevleridir.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Dersini ve sorumluluğunu yaparken namazını ihmal etmemeli, rızık ve gelecek konusunda da Allah’a güvenmelidir.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ahlâka da önem verdiğini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aç bırakmayacağı sözü, kul için hangi inançla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Cezadan bahsedilmesi, sadece korkutmak için mi yoksa sorumluluğu göstermek için mi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Açıklama bölümünde savaş alanı neyin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Ordunun insan topluluğuna benzetilmesiyle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 kısmının özellikle namazla ilişkilendirilmesi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eğitimle ilişkilendirilmesi, onun insanı hangi yönden hazırladığını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ahlâktan uzak durmak, ibadetin hangi tamamlayıcı yönüdür?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metnin ana fikri hangi cümleyle en iyi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Acemi asker, devletle ilgili görüp kendinden uzak tuttuğu işler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Çarşıya gidip alışveriş yapması, hangi dünya meşgalesinin sembolü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her yerde kendini besleyemeyeceği söylenerek hangi hakikat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bulunulan zamanın seferberlik olması, dünya hayatının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hep birlikte bu dünya imtihanının içinde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karşılığıdır.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Sorumluluğu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rızık verici olduğuna inanmakla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 veren Allah’tır; kulun görevi ise ibadet ve günahlardan sakınma yolunda gayret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Ahlâkî arınma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disipline, kulluğa ve manevî dirence hazırladığını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kulluğun merkezinde ve temel görevlerden biri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dikkat, gayret ve hazırlık istemesine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rızıkta tam bağımsız olmadığı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 telaşının sembolü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 ve savaş görevleridir.</w:t>
            </w:r>
          </w:p>
        </w:tc>
      </w:tr>
    </w:tbl>
  </w:body>
</w:document>
</file>