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1591a99d4f6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Allah’a kulluk edip O’nun emrine göre yaşamanın zor bir yük olmadığı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bir kısmının bu manevi “satışı” yapmaktan kaçınmasına karşı verilen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Helâl alanın geniş olması insana hangi konuda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harama girmenin gereksiz olduğu hangi düşünceye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Farzlar hakkında hangi iki özellik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kulu ve askeri olmak insana nasıl bir değer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 hesabıyla vermek ve almak” sözüne uygun bir davranış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huzura kavuşmanın şartı olarak hangi yaşam tarzı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sonundaki niyaz genel olarak hangi terbiyeyi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“satmak” sözü gerçek bir alışverişten çok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Helâl ve haram karşılaştırmasından çıkarılması gereken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Helâl şeyler yeterli olduğu için insanın yasak olana muhtaç olmadığı düşüncesine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meşru şekilde ihtiyacını ve isteğini karşılamasına yeter, bu yüzden günaha yönelmesi gerekmez.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sanıldığı gibi ağır ve zor bir iş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Helâl olanların geniş olduğu, harama girmeye mecburiyet bulunmadığı ve farzların da ağır değil az ve kolay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izni ve hükmü çerçevesinde hareket eden bir yaşam tarzı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Alışverişte, ilişkilerde ve tüm işlerde helâle dikkat ederek dürüst davranmak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tatlı ve yüksek bir şeref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oldukları ve insanı ezmeyecek kadar hafif oldukları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izin verdiği alan yeterli olduğundan, insanın yasaklara yönelmesi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kendini Allah’a kul olarak adaması ve hayatını O’nun rızasına göre kullanmasını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teslim olarak O’nun çizdiği sınırlar içinde yaşamanın zor değil, aksine kolay, huzurlu ve şerefli bir yol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aczini bilmesini, affa sığınmasını, sadık ve güvenilir bir mümin olmaya çalışmasını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Farzların hafif ve az olarak anılması, öğrenciye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“Allah’a abd ve asker olmak” ifadesinde hem hangi iki yön bir aradadır?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günlük işlerine nasıl başlamalıdır?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Sınırları koruyarak yaşamak neden huzur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hata işlendiğinde nasıl bir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manevi görevin zor olmadığı söylenirken ilk olarak hangi noktaya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keyfine yetecek kadar geniş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Harama yönelmenin lüzumsuz sayılması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kul olmanın sadece görev değil aynı zamanda ne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benzetmesiyle anlatılan disiplinli yaşayış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kusur işlediğinde önce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benzetmeye göre insanın iş yaparken dikkate alması gereken üç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 yapması gerektiği belli olur, yanlışların yükü azalır ve vicdan rahatlar.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adıyla ve O’nun rızasını düşünerek başlamalıdır.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kulluk ve itaat hem de onurlu bir görev bilinci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güçlerinin üstünde yük yüklemediğini düşündürmelidir.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nefsinin her istediğini yapmak zorunda olmadığını ve meşru yolun yeterli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Helâl dairesidir.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Dinin meşru alanının geniş olduğuna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Hatasını kabul edip Allah’tan bağışlanma dilemek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adına başlamak, O’nun rızasını gözetmek ve O’nun koyduğu sınırları aşmamaktır.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Hatasını fark edip istiğfar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işini Allah için yapmalı, davranışlarında O’nun ölçülerini gözetmeli ve sınırı aşmamalıdır.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lezzet ve onur olduğu belirtiliyor.</w:t>
            </w:r>
          </w:p>
        </w:tc>
      </w:tr>
    </w:tbl>
  </w:body>
</w:document>
</file>