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3f7999a42461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beş vakit namaz ve büyük günahlardan sakınmak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Namazla birlikte özellikle hangi tür günahlardan kaçınmak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meydan okuma ile verilmek istenen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Kötülüğe çağıran seslere karşı niçin ölüm ve kabir gibi konular hatırlatılıyor?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kucuk-sozler-p26-7-soz-hatime-namaz-ve-kebairi-terk-nasihati-kurani-dinleme-ve-dua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müminin Kur’an karşısındaki üç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büyük bir mescit olarak görülmesi hangi duyguyu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insanlara sağladığı manevi fayda nasıl özetleniyor?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Duada istenen “kalp aydınlığı” günlük hayatta neye yardımcı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kucuk-sozler-p26-7-soz-hatime-namaz-ve-kebairi-terk-nasihati-kurani-dinleme-ve-dua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Duada hangi yanlış tavırdan korunma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Duada tevekkül isteyen bir kul, davranışlarında hangi dengeyi kurmalıdır?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önce kime sesleniliyor?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sorumlulukların “az” ve “hafif” diye nitelenmesi hangi yanlışı düzeltir?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kucuk-sozler-p26-7-soz-hatime-namaz-ve-kebairi-terk-nasihati-kurani-dinleme-ve-dua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geçici heveslerle aldanmaması için hayatın gerçeği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Günaha çağıran tarafın insanın asıl dertlerine çare sunamadığı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günahlardan uzak durmak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 zahmetli, kolay ve hafif bir vazife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İyiyle kötüyü seçmeye ve ibadete istek duymaya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 ve aydınlık yayarak insanı doğruya yöneltiyor.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Saygı, kulluk şuuru ve tefekkürü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dinlemek, onun nurundan pay almak ve yol gösterdiği şekilde yaşamak.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 gereksiz yere çok ağır görme yanlışını düzeltir.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tembelliğe meyilli nefsine sesleniliyor.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Elinden geleni yapıp sonucu Allah’a bırakmalıdır.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Allah’tan bağımsızmış gibi davranmanın fakirleştirici halinden korunmak isteniyor.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Şeytanın ve kötü yola çağıran kimsenin davetine karşı nasıl bir ölçü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şartın yerine getirilememesi neyi ispatlar?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Çözüm sunamayanın susması gerektiği söylenerek ne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Kur’an’ı dilde tutmak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kucuk-sozler-p26-7-soz-hatime-namaz-ve-kebairi-terk-nasihati-kurani-dinleme-ve-dua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“O nur ile nurlanalım”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muhtaçlığın zenginlik olarak istenmesi, dünya malı istemekle aynı şey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Duada kalbin aydınlığı hangi iki kaynakla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Peygamberimize salât ve selam getirilmesiyle duada hangi edep tamamlanmış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kucuk-sozler-p26-7-soz-hatime-namaz-ve-kebairi-terk-nasihati-kurani-dinleme-ve-dua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başında verilen öğütte iki temel görev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Kişi, günaha ve taşkın yaşantıya çağıran varlığa hangi meydan okuyucu sözü söylemelidir?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dinde özellikle zor olmayan iki temel sorumluluk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Şeytanın ve kötü arkadaşın çağrısına verilen cevapta hangi şart öne sürülüyor?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kucuk-sozler-p26-7-soz-hatime-namaz-ve-kebairi-terk-nasihati-kurani-dinleme-ve-dua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okumaya, anmaya ve unutmamaya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Batıl sözün peşinden gidilmemesi gerektiği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Günaha çağıran yolun sahte ve yetersiz olduğunu ispatlar.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insanın temel sıkıntılarına gerçek çözüm getirip getirmediğine bakılması öğretiliyor.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yönelirken Resûlullah’a sevgi ve hürmet gösterme edebi tamamlanmış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ve Kur’an ile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bu manevi bir zenginlik isteğidir.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kalbinin ve hayatının ilahi rehberlikle aydınlanması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insanın ölüm, fanilik ve çaresizlik gibi meselelerine çözüm göstermeleri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 kılmak ve büyük günahları terk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Ölümü ortadan kaldırabiliyorsa, dünyanın faniliğini yok edebiliyorsa, insanın güçsüzlüğünü ve muhtaçlığını silebiliyorsa bunu göstersin; yapamıyorsa susturulması gerektiğini söylemelidir.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 düzenli kılmak ve büyük günahlardan uzak durmaktır.</w:t>
            </w:r>
          </w:p>
        </w:tc>
      </w:tr>
    </w:tbl>
  </w:body>
</w:document>
</file>