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c0e187ba642d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insanın kendisini niçin sıradan ve başıboş biri gibi görmemesi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Kabirden sonrası için başkasına dayanmanın zayıf kalmasının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“herkes”e güvenmenin sınırı nasıl çiziliyor?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Kâinata hikmet nazarıyla bakmak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kucuk-sozler-p62-21-soz-1-makam-hatime-zelzelenin-hikmeti-musibete-imani-teselli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Deprem gibi olayların rastgele olmadığını desteklemek için hangi alan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Depremi yalnız maddî gözle yorumlamak neden eksik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Nimetlere karşı nankörlüğün sonuçlarından biri olarak neye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rahmet sahibi ve hikmet sahibi Allah, bazı musibetlerle müminlerin malları hakkında ne murat edebilir?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kucuk-sozler-p62-21-soz-1-makam-hatime-zelzelenin-hikmeti-musibete-imani-teselli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Şirk içinde yaşayanların sonu hakkında ne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Gelecekte bütün yeryüzünün temizlenmesi hangi ilâhî izne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arkadaşlığı hangi sınıra kadar sürer?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“Misafirhane” sözü, insanın dünya hayatı hakkında hangi gerçeği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kucuk-sozler-p62-21-soz-1-makam-hatime-zelzelenin-hikmeti-musibete-imani-teselli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Olayların arkasında anlam, ölçü ve maksat bulunduğunu görmeyi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desteğinin en fazla ölünceye kadar sürebileceği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orada herkes kendi hesabı ve kendi hâliyle karşı karşıya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yolculuğu ölümle bitmez; ayrıca dünyada da her şey hikmet ve düzen içindedir. Böyle bir düzende insanın amaçsız olması düşünülemez.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malları sevap vesilesi yapabilir ve kalıcı karşılığa dönüştürebilir.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Günahların ortaya çıkmasına ve bazı musibetlerin bunlara bir temizlik vesilesi olmasına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olayın manevî ve ilâhî hikmet boyutunu görmezden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canlıların düzenli, sanatlı ve hikmetli yaratılışı örnek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kalıcı yurt değil, geçici konak yeri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 kapısına kadar sürer.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emrine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Cezaya uğrayacakları bildiriliyor.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Kabirden sonraki tesellinin zayıf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çevremize dikkatle bakınca hangi iki özelliğin öne çıktığını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dönmesi ve içindeki canlıların yerleştirilmesi hangi ortak özelliğe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İnançlı kimselerin başına gelen mal kaybı, doğru bakışla nasıl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kucuk-sozler-p62-21-soz-1-makam-hatime-zelzelenin-hikmeti-musibete-imani-teselli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bakışın insan ruhunda doğuracağı kötü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 bölümünde büyük bir sarsıntının gelecekteki rolü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Musibetlerin kefaret olması, insanın hangi kusuruyla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insan eserlerini çirkin görmesi hangi manevî bozulmaya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kucuk-sozler-p62-21-soz-1-makam-hatime-zelzelenin-hikmeti-musibete-imani-teselli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kendini sahipsiz sanması hangi gözlemin yapılmamasıyla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neden “nasıl olsa herkes böyle” diyerek rahatlayamaz?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Dünyaya “misafirhane” denmesi, insanın davranışlarını nasıl etkilemelidir?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 olaylarının tesadüf sayılamayacağını düşündüren ana delil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kucuk-sozler-p62-21-soz-1-makam-hatime-zelzelenin-hikmeti-musibete-imani-teselli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malın sevap kazandıran bir hayra dönüşmesi ve hatalara kefaret olması şeklinde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Hikmetli bir düzen içinde olmalarına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 ve amaç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Orada başkalarının aynı durumu yaşaması, insanın derdini gerçek anlamda hafifletmez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Şirk ve şükürsüzlükle kirlenmeye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nimetlere gereği gibi şükretmemesiyle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 manevî kirlerden temizleyen bir ilâhî emir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Derin bir ümitsizlik doğurur.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görülen ince düzen, sanat ve maksatlı yaratılıştır.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hayata aldanmayıp daha dikkatli ve sorumlu yaşamasını sağlamalıdır.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ölümden sonra topluluk desteği sona erer ve kişi kendi başına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düzen, amaç ve hikmetin fark edilmemesiyle bağlantılıdır.</w:t>
            </w:r>
          </w:p>
        </w:tc>
      </w:tr>
    </w:tbl>
  </w:body>
</w:document>
</file>