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6923a898d436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imkânları ile ihtiyaçları arasında nasıl bir dengesizlik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niçin kendi başına yeterli bir varlık olarak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tablo karşısında ibadet nasıl bir işlev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bu hali onu hangi manevî ihtiyaçlara yöneltir?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neden insanın yükünü hafifleten bir esas olarak görülebilir?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bunu anlamak için çok derin bir bilgi mi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Günah ve ölçüsüz keyif peşinde gitme yolu hakkında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konuda yalnız kişisel kanaat mi sunuluyor, yoksa daha geniş bir destek mi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bölümde hamd ve şükür niçin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temel varlık durumu hangi dört özellik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Emel, arzu, elem ve bela alanının geniş gösterilmesi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karşılık insanın iç dünyasının genişliği hangi unsurlarla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Kulluğa, Allah’a güvenmeye, O’nu birlemeye ve hükmüne teslim olmaya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için çıkış yolu, anlam kaynağı ve saadete götüren sağlam bir yöneliş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ihtiyaçları ve karşılaşacağı sıkıntılar çok geniş, fakat bunları karşılayacak gücü çok sınırlı.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ihtiyaçları son derece geniş gösterilirken, elindeki imkân ve gücün çok dar olduğu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bir destek veriliyor; uzman kabul edilen kimselerin ortak şahitliği ve manevî tecrübeler buna delil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Fayda vermediği, buna karşılık kalıcı felakete sürükleme ihtimalinin çok yüksek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hakikate tamamen kapanmamış olmak bile bunu kavramaya yeterli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sayıda dağınık güç yerine her şeyin tek bir ilahî idare altında olduğunu kabul 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İstekleri, beklentileri, acıları ve başına gelebilecek dertlerin ufku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sadece mevcut şartlarla değil, zihninde büyüttüğü geniş yüklerle de kuşatıldığını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Acizlik, zayıflık, fakirlik ve muhtaçlık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doğru yolda bulunmanın ve itaate muvaffak olmanın büyük bir nimet olduğu hatırlatılıyor.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Tevekkülün bu pasajdaki yeri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Tevekkül ve teslimin beraber anılması nasıl okunmalıdır?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Kulluk yolu hangi iki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Fısk ve sefahet yolunun akla aykırılığı nasıl temellendiriliyor?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delil olarak anılan “ehl-i ihtisas” ve “ehl-i zevk ve keşif” hangi işlevi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Şahitlik, icma ve güçlü nakil vurgusu hangi amaca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ihtiyaçlarının sonsuz denecek kadar çok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“Eli nereye yetişirse” tarzındaki anlatım, insan hakkında nasıl bir sonuç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çelişki karşısında ibadet neden anlamlı bir cevap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zayıflığı hangi iki ana başlık altında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imkânlarının dar, hayallerinin geniş olması hangi çelişkiyi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ihtiyaçlarının çokluğu ile gücünün azlığı nasıl bir insan tasavvuru ortaya koyuyor?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kucuk-sozler-p09-3-soz-insan-aczi-ubudiyet-yolunun-kazanci-ve-hamd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kayda değer bir faydası yokken, ağır ve kalıcı bir hüsrana götürme ihtimali çok güçlü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tehlikesiz oluşuyla hem de büyük bir ebedî saadet ihtimali taşımasıyla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güvenip sonucu O’nun hikmetine bırakma bütünlüğü olarak okunmalıdır.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her şeyi kendi omzunda taşımaya çalışmaması, dayanacağı asıl merciyi bilmesi olarak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tesir alanının son derece sınırlı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tam anlamıyla yeterli olamayacağını ve her şeyi kontrol edemeyeceğini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Sözün şahsî bir his değil, kuvvetli dayanakları olan bir hakikat olarak görülmesine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Söylenenlerin sadece teorik bir iddia olmadığını, bilgi ve tecrübe sahibi kimselerce de desteklendiğini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yeterli olmayan, korunmaya ve yardıma muhtaç bir insan tasavvuru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Fiilî kudreti az olan insanın zihnen ve kalben çok büyük alanlara açıldığını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yanda çok geniş ihtiyaçları, diğer yanda çok sayıdaki musibetlere karşı yetersiz kalışı altında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 kendi sınırlı gücüne mahkûm bırakmayıp Allah’a yöneltiyor.</w:t>
            </w:r>
          </w:p>
        </w:tc>
      </w:tr>
    </w:tbl>
  </w:body>
</w:document>
</file>