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f2898160f48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dünyanın, insan ruhunun ve dinin değeriyle ilgili hangi temel meselelerin anlaşılması hedeflenmektedir?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insanı karanlıklardan çıkaran iki temel ifade neyin sembolü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Hikâyenin başında iki kardeş nasıl bir durumla karşılaşıyor?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ayrımındaki ciddi kişinin sağ yol ve sol yol hakkındaki uyarısı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huylu kardeşin sağ yolu seçmesinde hangi iç tavır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kardeşin sol yolu tercih etmesinin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dışarıdan kolay görünen bir tercih neden içten ağır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 ile sol yol arasındaki fark yalnızca kurallar meselesi midir, yoksa sonuçları da farklı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Kardeşlerin karakterleri ile seçtikleri yol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kuralsız yaşamanın bedeli niçin “şekavet” olarak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 din olmazsa dünya bir zindan olur” düşüncesi bu parçada hangi açıdan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Dinsiz insanın en bahtsız varlık olarak nitelenmesinin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tarafta kurala bağlılık var ama bunun karşılığında güven ve huzur bulunuyor; solda ise başıboşluk var fakat sonunda tehlike ve sıkıntı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yolculuk sırasında yolların ayrıldığı bir noktaya geliyorlar ve hangi yönü seçeceklerini öğrenmek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yönelişin ve tevhid inancının sembolü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Dünyanın mahiyeti, insan ruhunun bu dünyadaki durumu, dinin insan hayatındaki yeri ve hak din bulunmadığında insanın nasıl sıkıntıya düştüğü açıklanmak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Sonuçları da farklıdır; biri selamet ve huzura, diğeri tehlike ve mutsuzluğa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başıboşluk ilk anda rahat görünse de insanı emniyetsizliğe, karmaşaya ve manevi sıkıntıya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Sorumluluktan kaçıp sadece serbest hareket etmek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dayanma ve düzenli bir hayata razı olma tavrı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insan, varlığın manasını çözemediği için hem ruhen yalnızlaşır hem de gerçek huzuru bulamaz.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 olmayınca insanın iç dünyası karanlıklaşır, hayat anlamını kaybeder ve dünya daraltıcı bir yer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kuralsızlık geçici rahat verse de insanı hem dünyada hem manevî bakımdan sıkıntıya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ahlâk düzenli ve güvenli yolu seçtirirken, kötü huy insanı kontrolsüz ve zararlı yola yöneltmektedir.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sırrını çözen şeyin Allah’a iman ve tevhid olarak sunulması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kardeşin aynı yolculuğa birlikte başlaması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ayrımında verilen bilgi, seçimin sorumluluğunu kimin üzerine bırakmaktadır?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yolda bulunan yükümlülük neden olumsuz değil, faydalı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 yoldaki serbestliğin aldatıcı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huylu kardeşin tavrında hangi iki unsur beraber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“zahiren hafif, manen ağır” anlamı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yolu seçen kardeşin kısa ifadesi onun kalbî yönünü nasıl açığa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insan ruhunun dinle ilişkisi neden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temsilî anlatımın merkezinde hangi karşıtlık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gösteren kişinin konuşması, hayat hakkında nasıl bir ilke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 yolu seçen kardeşin “serseri” tabiatlı olması onun kararını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kurala bağlılık kısa vadede zahmetli görünse de insanı korur ve huzur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Tercih yapacak olan kişinin kendisine bırakmaktadır.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benzer hayat şartlarında bulunabileceğini, fakat tercihleri sebebiyle çok farklı sonuçlara ulaşabileceğini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doğru okumak ve insanın yerini kavramak için esas anahtarın iman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gücüne değil Allah’ın yardımına dayandığını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görünüşte yük az gibi olsa da ruh ve sonuç bakımından bu seçimin bedeli çok ağırdır.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 ve disipline razı olma birlikte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rahatlık gibi görünse de sonunda güven kaybına ve bedbahtlığa yol açmasıdır.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sevmeyen ve nefsine uyan mizacı, onu riskli ama hoş görünen seçeneğe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yolun bazı sorumluluklar istediğini, fakat bu sorumlulukların insanı koruduğunu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ile başıboşluk, güven ile tehlike, saadet ile bedbahtlık karşıtlığı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dinin insanın sadece dış hayatını değil, ruhunu da aydınlatan temel unsur olduğu gösterilmek istenmektedir.</w:t>
            </w:r>
          </w:p>
        </w:tc>
      </w:tr>
    </w:tbl>
  </w:body>
</w:document>
</file>