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e1c324cfe4a7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ikazda nefse yöneltilen temel soru, insan ömrü hakkında hangi yanılgıyı sarsmayı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Usanç duygusunun kaynağı olarak hangi yanlış düşünce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ömrün iki temel niteliği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Günün küçük bir bölümünü ibadete ayırmanın hangi büyük sonuca vesile olacağı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burada nasıl bir faaliyet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hayatının geçici olduğunu gerçekten kavrarsa namaza karşı tutumu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“yirmi dörtten biri” ifadesi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ikazda dünya zevkine dalma ile namazdan usanma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nefse verilen öğüdün ana fikrini bir cümleyle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namazın insanda uyandırması beklenen iki olumlu hâl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ikazda nefse hitap edilirken önce hangi hayat gerçeği hatırlatılmaktadır?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 zamana güvenememek, metindeki düşünce akışında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 mutluluğa götüren bir kazanca vesile olacağı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olduğu ve çoğu zaman verimsizce geçtiği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kalışın sürüp gideceğini sanmak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kendini sanki uzun süre yaşayacakmış gibi görmesini kırmayı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keyfine aşırı bağlanma, ibadeti ağır görmeye sebep olan yanlış bir rahatlık hissi doğurmaktadır.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günün çok sınırlı bir kısmının ibadete ayrıldığını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Bıkkınlık yerine istek ve memnuniyet geliştirir.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Güzel, huzur veren, kolaylaştırıcı ve ilahî rahmetle bağlantılı bir kulluk görevi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ibadeti ertelemenin dayanaksız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ömrünün garanti altında olmadığı hatırlatılmaktadır.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Ciddi bir yöneliş ve içten bir sevinçtir.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ömre aldanmayıp az bir zamanı ebedî fayda getiren ibadete ayırmak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nazlanması hangi ruh hâline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insan ömrünü boş yere tüketirse ne kaybetmiş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ibadetin insana yük değil de nimet gibi gösterilmesinin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“Usanmak şöyle dursun” düşüncesi, namaza bakışta nasıl bir dönüşümü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namaza isteksiz yaklaşmanın altında hangi düşünce hatası yatmaktadır?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zamanın değeri nasıl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 alan akıl yürütmeye göre, akıllı bir insan gününden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ikazın öğrenci hayatına uygulanabilecek kısa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ikazda nefse önce hangi konuda güvenilir bir belgesinin olup olmadığı sorulmaktadır?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soru ile nefiste hangi duygunun kırılması hedeflenmektedir?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 namazdan soğutan şey ibadetin kendisi midir, yoksa başka bir sebep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Ömrün “az” oluşu ile ibadetin değeri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kucuk-sozler-p54-21-soz-1-makam-1-ikaz-tevehhum-u-ebediyet-ve-omrun-kisaligi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Bıkkınlığın tamamen dağılıp yerini gönüllü bir yönelişe bırakmasını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az bir vakitle çok büyük ve kalıcı bir fayda kazandırmaktadır.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saadete vesile olabilecek zamanı kaybetmiş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kalıcı bir dünya hayatı içindeymiş gibi görmesine bağlanmaktadır.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heveslere kapılmadan vaktin bir kısmını kalıcı fayda sağlayan kulluğa ayırmaktır.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bölümünü ahiret kazancına dönüştürecek ibadete ayırmalıdır.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ömür içinde her anın kıymetli olduğu hissettirilerek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ve ömrün sınırlılığını dikkate almamak yatmaktadır.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Ömür kısa olduğu için kalıcı sonuç veren ibadet daha da değerli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kendisi değil, bitmeyecekmiş gibi sanılan dünya hayatı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Sahte güven ve erteleme eğiliminin kırılması hedeflenmektedir.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uzun yaşayacağına dair kesin bir dayanağının olup olmadığı sorulmaktadır.</w:t>
            </w:r>
          </w:p>
        </w:tc>
      </w:tr>
    </w:tbl>
  </w:body>
</w:document>
</file>