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2d0a1117c1454a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insanın gerçekten sahip olduğu zaman dilimi olarak hangi vakit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En az bir saatin ibadete ayrılması hangi benzetmeyle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Günün en az bir saatini ibadete ayırmak neden tedbirli bir davranış olarak görülebilir?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Namaz kılınmadığında o günkü özel âlemin durumu nasıl tasvir ediliyor?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kucuk-sozler-p60-21-soz-1-makam-5-ikaz-bugunun-kiymeti-namazla-alemin-tenevvuru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kucuk-sozler-p60-21-soz-1-makam-5-ikaz-bugunun-kiymeti-namazla-alemin-tenevvuru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kucuk-sozler-p60-21-soz-1-makam-5-ikaz-bugunun-kiymeti-namazla-alemin-tenevvuru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kucuk-sozler-p60-21-soz-1-makam-5-ikaz-bugunun-kiymeti-namazla-alemin-tenevvuru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Kişinin kendine ait âlemi hangi unsurlara bağlı olarak şekillenir?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Kalbin ve amelin âlemi belirlemesi, iman ile davranış arasındaki hangi ilişkiyi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Namazla birlikte hangi yöneliş gerçekleştiğinde kişinin âlemi aydınlanır?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Dünyevî karışıklıkların hikmetli yazı gibi görünmesi neyi ifade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kucuk-sozler-p60-21-soz-1-makam-5-ikaz-bugunun-kiymeti-namazla-alemin-tenevvuru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kucuk-sozler-p60-21-soz-1-makam-5-ikaz-bugunun-kiymeti-namazla-alemin-tenevvuru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kucuk-sozler-p60-21-soz-1-makam-5-ikaz-bugunun-kiymeti-namazla-alemin-tenevvuru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kucuk-sozler-p60-21-soz-1-makam-5-ikaz-bugunun-kiymeti-namazla-alemin-tenevvuru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Hurma çekirdeği ile hurma ağacı arasındaki ilişki, namaz konusunda hangi açıklamayı sağlar?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geçmiş ve gelecek hakkında nasıl bir bilinç kazandırılmak isteniyor?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Günün bir saatini ibadete ayırmak hangi gelecek anlayışına dayanır?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 saatlik ibadet vaktinin “saklanan sermaye” gibi düşünülmesi hangi bilinci güçlendirir?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kucuk-sozler-p60-21-soz-1-makam-5-ikaz-bugunun-kiymeti-namazla-alemin-tenevvuru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kucuk-sozler-p60-21-soz-1-makam-5-ikaz-bugunun-kiymeti-namazla-alemin-tenevvuru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kucuk-sozler-p60-21-soz-1-makam-5-ikaz-bugunun-kiymeti-namazla-alemin-tenevvuru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kucuk-sozler-p60-21-soz-1-makam-5-ikaz-bugunun-kiymeti-namazla-alemin-tenevvuru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Karanlık, dağınık ve kişinin aleyhine şahitlik eden bir hâl alıyor.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bu, kalıcı hayat için önceden hazırlık yapmaktır.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Gelecek için saklanan değerli bir birikim gibi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İçinde bulunulan gün öne çıkarılıyor; geçmiş gitmiş, gelecek ise kesin şekilde elde değil.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Olayların gelişigüzel değil, anlam taşıyan ilahî tasarruflar olduğunu ifade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Namaz sayesinde yüce yaratıcıya yönelince o âlem aydınlanır.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İç inanç ve dış fiilin birlikte manevi sonucu belirlediğini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Kalbine ve yaptığı işlere bağlı olarak şekillenir.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Ahiret merkezli yaşama bilincini güçlendirir.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Geçici dünya yerine asıl ve kalıcı istikbali merkeze alan bir anlayışa dayanır.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Geçmişin geri dönmeyeceği, geleceğin de garanti olmadığı hatırlatılarak bugünün kıymetini bilme şuuru kazandırılmak isteniyor.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Küçük başlangıçların, büyük manaların özünü taşıyabileceğini açıklar.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Namazsız geçirilen bir günün ileride kişi aleyhine delil olması ne anlama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Kişinin günlük âleminin niteliği neden başkasına değil de kendisine bağlanıyor?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Ayna benzetmesinde bozukluk ne kadar ince şeyi kaba gösterebiliyorsa, insandaki bozukluk da neye yol açar?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geçen ışık benzetmesi namazın hangi etkisini anlatır?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kucuk-sozler-p60-21-soz-1-makam-5-ikaz-bugunun-kiymeti-namazla-alemin-tenevvuru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kucuk-sozler-p60-21-soz-1-makam-5-ikaz-bugunun-kiymeti-namazla-alemin-tenevvuru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kucuk-sozler-p60-21-soz-1-makam-5-ikaz-bugunun-kiymeti-namazla-alemin-tenevvuru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kucuk-sozler-p60-21-soz-1-makam-5-ikaz-bugunun-kiymeti-namazla-alemin-tenevvuru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Sıradan birinin namazının da nurdan pay alması, dini eğitim açısından hangi umudu verir?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“Benim ibadetim çok zayıf” diye ümitsizliğe düşen kişiye metin nasıl ümit verir?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Metin, insanı zaman konusunda hangi yanılgıdan uyandırmak istiyor?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“Dün geçti, yarın garanti değil” düşüncesinden hangi hayat dersi çıkarılır?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kucuk-sozler-p60-21-soz-1-makam-5-ikaz-bugunun-kiymeti-namazla-alemin-tenevvuru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kucuk-sozler-p60-21-soz-1-makam-5-ikaz-bugunun-kiymeti-namazla-alemin-tenevvuru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kucuk-sozler-p60-21-soz-1-makam-5-ikaz-bugunun-kiymeti-namazla-alemin-tenevvuru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kucuk-sozler-p60-21-soz-1-makam-5-ikaz-bugunun-kiymeti-namazla-alemin-tenevvuru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yeni günün insana ne sunduğu ifade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Namaz terk edilince ortaya çıkan karanlık sadece duygusal bir hâl midir, yoksa daha geniş bir anlam mı taşır?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Metindeki ayna örneği, dış dünyadan çok hangi iç unsuru merkeze alır?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 kendi âlemini hangi yönleriyle etkileyip değiştirebilir?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kucuk-sozler-p60-21-soz-1-makam-5-ikaz-bugunun-kiymeti-namazla-alemin-tenevvuru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kucuk-sozler-p60-21-soz-1-makam-5-ikaz-bugunun-kiymeti-namazla-alemin-tenevvuru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kucuk-sozler-p60-21-soz-1-makam-5-ikaz-bugunun-kiymeti-namazla-alemin-tenevvuru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kucuk-sozler-p60-21-soz-1-makam-5-ikaz-bugunun-kiymeti-namazla-alemin-tenevvuru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Namazın manevî karanlığı gidermesini ve idraki açmasını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Hakikati yanlış, eksik veya çirkin algılamaya yol açar.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o âlem kişinin kendi kalbi ve ameline göre şekilleniyor.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 günün manevî bakımdan boş, karanlık ve sorumluluk yükleyen bir şekilde kayda geçmesi anlamına gelir.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 elindeki bugünü ihmal etmemeli ve ertelememelidir.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İnsanın yarına sahipmiş gibi yaşama yanılgısından uyandırmak istiyor.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En sade namazda bile büyük hakikatin payı bulunduğunu bildirerek ümit verir.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Samimiyetle kılınan her namazın boşa gitmediğini ve herkesin bu hakikatten nasip alabileceğini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Kalbi, aklı, ameli ve gönlüyle onu şekillendirebilir.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İnsanın iç hâlini merkeze alır.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Daha geniş bir anlam taşır; kişinin o günkü dünyasının bozulmasına ve aleyhine delil olmasına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günün, kişi için yeni bir âlemin başlangıcı olduğu anlatılıyor.</w:t>
            </w:r>
          </w:p>
        </w:tc>
      </w:tr>
    </w:tbl>
  </w:body>
</w:document>
</file>