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10e642031490d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her gün sahip olduğu vaktin hangi amaç için verildiği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Günün neredeyse tamamını dünya işlerine ayırıp farz ibadetlere vakit ayırmamak niçin akla uygun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 vakit namaza ayrılan kısa bir zamanın hapis ve sıkıntı döneminde ne gibi faydaları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hapis hayatının ibadetle birlikte nasıl farklı bir anlam kazanabileceği ifade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ile ilgili kazanç ümidi için örnek verilen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kazancı ile dünya menfaati arasındaki tercih konusunda hangi düşünce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Âhiret yolundaki müjdeye güven konusunda kimlerin haberinin dayanak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bu derslerden hapishane görevlileri niçin memnun olmalıdır?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İnançsız ve ibadetsiz kimselerin yönetilmesi neden daha zor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bölümde hayat, insana nasıl bir emanet veya sermaye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iki ayrı hayatı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Farz namazlara ayrılan sürenin az olmasına rağmen önemli görülmesinin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ceza yeri olmaktan çıkıp ders, imtihan ve teselli vesilesi hâline gelebileceği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 manevî bakımdan bereketlendirir, iç daralmasını hafifletir, günahlara kefaret olmaya vesile olur ve ıslaha yardımcı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kısa dünya hayatı için çok emek verilip asıl kalıcı hayat ihmal edilmiş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ve âhiret için gerekli olanları kazanmak üzere bir imkân olarak verildiği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dinine bağlı ve sorumluluk bilinci taşıyan kişileri idare etmek daha kolay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Peygamberlerin bildirmesi ve veli zatların bunu tasdik etmesi dayanak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Geçici ve düşük ihtimalli kazanç peşinde koşup çok daha güvenilir ve büyük olan ebedî kazancı ihmal etmek büyük yanlış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İnsanların az bir ihtimal için para harcadığı bir şans oyunu örneğidir.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Az bir vakitle çok büyük ve sürekli bir kazanç elde etme imkânı vermesidir.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 bu dünyadaki geçici hayat, diğeri âhiretteki kalıcı hayattır.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Değerlendirilmesi gereken günlük bir nimet ve fırsat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sadece dünya cezasını düşünürler, helâl-haram hassasiyetleri zayıf olur ve düzensizliğe daha yatkın olabilirler.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İbadetsizliğin insanın iç dünyasında hangi olumsuz sonuçlara yol açabileceği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 süresinin ibadetle birlikte “kârlı” hâle gelmesi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benzetmede dünya menfaati için para ayıran kişi hangi hatayı yapıyor?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dersin toplum düzeni bakımından faydası nasıl açıklanıyor?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kimler daha kolay disiplin altına alınır?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Hapishane idaresi açısından dinî hassasiyet taşıyan insanların avantajı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günlük zamanın tamamı insanın kendi malı gibi mi, yoksa verilen bir nimet gibi mi ele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Dünya hayatının kısa, âhiret hayatının ise uzun olarak anılması hangi sonuca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 vakit namazı terk etmek metinde yalnız dinî bir eksik olarak mı, yoksa aklî bir yanlış olarak mı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Namazsız geçirilen hayatın terbiyeye ters düşmesi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İbadet eden mahpus için hapis arkadaşlarıyla beraberlik nasıl bir hâl alabilir?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Şans oyunu örneğiyle hangi karşılaştırma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meyve-risalesi-p02-1-mesele-namaz-ve-hapsin-terbiye-meyvesi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İnançlı ve sorumluluk sahibi insanların suçtan ve taşkınlıktan daha çok uzak duracağı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İhtimali düşük olan geçici kazanca önem verip çok daha değerli olan ebedî kazancı umursamıyor.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Zor geçen zamanın sevap, arınma ve eğitim fırsatına dönüşmesi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Kalpte ve ruhta sıkıntı, umutsuzluk ve ahlâkta bozulma doğurabileceği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Tercihlerin kalıcı olana göre yapılması gerektiği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bir nimet ve sorumluluk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Kurallara uyma ve kendini tutma konusunda daha elverişli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 korkusu taşıyan ve âhireti düşünen kimseler.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Düşük ihtimalli dünya kazancı ile güçlü delillere dayanan âhiret kazancı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Teselli veren ve güzel bir paylaşım ortamına dönüşebilir.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İç huzursuzluğu ve ümitsizlik artınca insanın ahlâkı zedelenebiliyor ve ıslah zorlaşıyor.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dinî hem aklî bir yanlış olarak sunuluyor.</w:t>
            </w:r>
          </w:p>
        </w:tc>
      </w:tr>
    </w:tbl>
  </w:body>
</w:document>
</file>