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1762b1f084e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aktarılan ibretli olay hangi mekânda ve hangi vesileyle yaşanmaktadır?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 tarafta görülen manzara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bakışla ileriki yıllara dair nasıl bir tablo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İffetini korumayanların ileriki yaşlarda karşılaştığı sonuç nasıl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manzara karşısında anlatıcının duygusu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Hapishanedeki arkadaşları bu duruma nasıl tepki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 şeyin gerçek sayılmasının dayanağı neye benzetilerek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Gençlik, yaşlılık, kabir ve berzah arasındaki ilişki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“Şimdiki güldüklerine ağlayacaklardı” düşüncesi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Sefaheti savunan şahs-ı manevî neden “insî şeytan” diye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“İbretli hâdise” diye özetlenen olayda ilk görülen dış görüntü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neşeli görünen bu tabloya karşılık, ileride görülen iç yüz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Gençken ilgi bekleyen kimselerin, yaşlılıkta dışlanma ve hoş karşılanmama durumu yaşadığı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O gençlerin çoğunun ölümden sonra sıkıntılı bir halde bulunduğu, bir kısmının ise yaşlanınca gençliğini yanlış kullanmanın sonucunu çektiği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Lise çağındaki kız öğrenciler okul avlusunda neşeli şekilde eğleniyorlardı.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Eskişehir hapishanesinde, cumhuriyet bayramı sırasında pencereden dışarı bakarken yaşanmaktadır.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Gençlik bir ilk dönem, yaşlılık onun sonbaharı, ardından da kabir ve berzahın geldiği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düzenli şekilde birbirini takip etmesine benzetilerek açıklanıyor; gençliğin sonunun da kaçınılmaz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Ağladığını fark edip yanına gelmiş ve sebebini sormuşlardır.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üzülmüş ve onların acıklı hâline ağlamıştır.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neşenin arkasında ölüm, kabir azabı ve yaşlılıkta pişmanlık gibi ağır sonuçlar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Bayram gününde okul bahçesinde eğlenen genç kızların görüntüsüdür.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süslü sözlerle kötülüğe çağırdığı ve hakikatten uzaklaştırdığı için böyle nitelenmiştir.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şu an tatlı sandıkları şeylerin ileride acı bir sonuca dönüşebileceğini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 kızların hepsi için aynı son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Sayılar üzerinden verilen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 benzetmesiyle hangi kesinlik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gayrimeşru eğlenceye dalan insanlar, geleceği açıkça görebilseler nasıl değişirdi?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gençlik konusunda hangi ahlâkî ölçü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Geçmişteki olayların bugün görüntülenebilmesi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zevkleri yaşayanların ileride nefret ve acı duyması hangi psikolojik duruma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tavrın “şahs-ı manevî” olarak sunulması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anlatılan olayın “hülâsa” olarak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 sırasında anlatıcının bulunduğu yer, bakışına nasıl bir imkân sağlamıştır?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Bayram ve eğlence görüntüsüyle daha sonra görülen sonucun karşılaştırılmasından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ortaya çıkan itirazcı tavır ne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 an sevinç duydukları şeyleri bırakır, korku ve pişmanlık hissederlerdi.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yazın ardından kış geliyorsa, gençlikten sonra da yaşlılık ve ölümün geleceği kesin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çoğunluğun yanlış yaşanmış gençliğin acı sonucuna uğrayacağı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çoğu kabirde sıkıntı çeker halde, bir kısmı da yaşlılıkta rezil ve mutsuz halde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tek kişiden ibaret olmayan, bir anlayış ve akım hâline gelmiş bir bozuk düşünceyi temsil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Pişmanlığa ve geç fark edilen hakikatin doğurduğu iç sarsıntıya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 olacak şeylerin de benzer şekilde düşünülüp ibret alınabileceğini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Namus ve iffetini koruma ölçüsü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Sınırsızca zevk almayı ve buna engel olunmamasını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sevinci kısa sürer; insan sadece bugüne bakarsa hakikati kaçırabilir.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penceresinde olması, karşıdaki okulu görmesine ve gördüğü manzaradan ibret almasına vesile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ayrıntılı anlatılmış bir olayın burada kısa ve öz biçimde sunulduğunu gösterir.</w:t>
            </w:r>
          </w:p>
        </w:tc>
      </w:tr>
    </w:tbl>
  </w:body>
</w:document>
</file>