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c3a1d9ce64e6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Karşı taraf, en azından nasıl bir yaşayış tarzıyla ömrünü sürdürmek istediğini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Hayvanın rahat yaşayabilmesi, hangi bilgi alanından uzak tutulmasına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insana sadece üstünlük mü sağlar; yoksa başka bir sonuç da doğurur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hayvan örneği, insanın hangi yanlış beklentisini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Masum hayvanlar için bu kolaylığın daha mükemmel olduğu söylenirken ne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geçmişe bakışı, zevkini hangi yönden yaralar?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Geçmişe ait acılar ve geleceğe ait korkular, insanın bugünkü zevkini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geçen “aklı imanla başına almak” sözüyle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gösterilen doğru çıkış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dönüşümün neticesinde insanın hayvandan üstünlüğü hangi alanda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insanla hayvan arasında hangi ana fark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cevapta, insanın hayvan gibi olamayacağı hangi yeteneği üzerinden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“Ben de hiçbir şeyi düşünmeden rahat ederim” beklentisini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Üstünlük imkânı sağlar; fakat yanlış kullanılırsa elem ve kaygı da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Geçmişi ve geleceği ayrıntılı bilmemesine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Eğlenceye ve nefsin hoşuna giden şeylere dalarak, derin hakikatleri düşünmeden yaşamak istediğini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 başıboş bırakmayıp iman ışığında doğru yolda kullanmak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çok azaltır, hatta neredeyse değersiz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Kaybettiklerini ve ayrılıkları hatırlatarak yaralar.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ilahî şefkatle daha fazla korunmuş bir sade hayat sürdükleri ima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yeteneği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akıl sahibi olması ve bu yüzden zamanın iki tarafıyla da ilgilenmesi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Lezzeti daha temiz, daha bilinçli ve daha anlamlı yaşama alanında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İmanla aklını yerli yerinde kullanıp vahyin rehberliğine yönelmektir.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fark, zevk alma bakımından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bu nimetin tam gerçekleşmemesi hangi özelliğiyle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bu örtülmüşlükten hayvan kadar faydalanamaz?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muhakemeye göre, insanın sadece keyif için hayvanı örnek alması neden tutarsızdır?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sunulan ilk seçenek neden aslında gerçek bir çözüm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Kur’an’a kulak vermek, akıl açısından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Hayvanın geçmişten ders çıkarma ya da gelecekten korkma biçimi insanla aynı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Hayvanın acıyı sınırlı yaşaması hangi örnekle somutlaştırılıyor?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görünmeyen şeylerin bilinmemesi, hangi açıdan nimet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şeylerin insana ve hayvana bildirilmemesi, hangi ilahî özelliklerle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için önerilen esas dönüşüm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aklı sebebiyle geçmişi ve geleceği düşünür; böylece üzüntü ve kaygıdan tam kurtulamaz.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Düşünme ve muhakeme gücüyle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Bilinmeyenin gizli kalması bazen kul için büyük bir kolaylıktır.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yanlış yolda olursa aldığı zevk parçalanır; hayvan ise daha sade bir rahatlık yaşar.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Değildir; bu tür bir zihnî yük insan kadar onda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Aklın yönünü düzeltir ve onu huzur getiren bir rehber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aklını fiilen ortadan kaldıramaz; bu yüzden hayvan gibi yaşama iddiası gerçekçi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hayvanın sahip olduğu düşüncesiz rahatlığa sahip değildir; aklı onu buna bırakmaz.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Aklı başıboş bırakmak yerine imanla terbiye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merhameti ve şefkatiyle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ve üzüntüyü azaltması açısından nimet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Kesim anında önceden uzun korku yaşamaması örneğiyle somutlaştırılıyor.</w:t>
            </w:r>
          </w:p>
        </w:tc>
      </w:tr>
    </w:tbl>
  </w:body>
</w:document>
</file>