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037759a194f1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dünya çapındaki büyük savaşlardan da önemli görülen asıl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meselenin herkesi, özellikle de Müslümanları çok yakından ilgilendirmesinin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insanın bu davayı kazanmak için bütün gücünü harcamasının uygun görülmesi neye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davayı kazanmanın temel şartı olarak ne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meyve-risalesi-p13-4-mesele-1-nokta-harbden-daha-buyuk-davaiman-davasi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İçinde bulunulan çağda bu davanın kaybedilmesine sebep olan tehlike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manevî gözlem örneği, insanların ahiret hesabı hakkında hangi sonucu desteklemek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sorulan karşılaştırmalı soru hangi düşünceyi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okuyucuya verilmek istenen temel uyarı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meyve-risalesi-p13-4-mesele-1-nokta-harbden-daha-buyuk-davaiman-davasi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fikrini bir cümleyle özetleyiniz.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bölümden hareketle bir Müslümanın en büyük gayesi ne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yeryüzündeki siyasî ve askerî çekişmelerden daha büyük görülen alan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davanın büyüklüğü anlatılırken neden herkesin bütün servetini ve kuvvetini buna ayırması gerektiği söylenir?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meyve-risalesi-p13-4-mesele-1-nokta-harbden-daha-buyuk-davaiman-davasi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 sağlam biçimde elde etmek ve onu kuvvetli tutmaktır.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Elde edilecek kazanç çok büyük ve sürekli, kayıp ise çok ağır olduğu için bütün imkânları buna yöneltmek akıllıca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dava her insanın ebedî geleceğiyle ilgilidir ve sonucu telafi edilemeyecek kadar büyüktür.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imanını koruyup kalıcı kurtuluşu kazanması yahut bunu kaybetmesi meselesidir.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dünya işlerini büyütüp asıl ebedî davayı ihmal etmemek gerektiği uyarısıdır.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saltanatının bile ebedî kaybı telafi edemeyeceğini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 anında birçok kimsenin bu büyük kazancı elde edemediğini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Maddeyi esas alan inkârcı anlayışın yayılmasıdır.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kazanılırsa sonsuz kazanç, kaybedilirse çok büyük ve geri dönülmez zarar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ahiretini belirleyen iman meselesi daha büyük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İmanını kuvvetlendirip ebedî kurtuluşu elde etmek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büyük mesele, insanın imanla ebedî saadeti kazanmasıdır; bunun yanında dünya olayları ikinci planda kalır.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bu haberin güvenilirliği hangi dayanaklarla temellendirilmektedir?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kimselerin bu hakikati bizzat görmüş olduğunun belirtilmesi neyi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için kullanılan “vesika” benzetmesi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çağ hastalığı, insanların hangi yönünü zayıflatmaktadır?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meyve-risalesi-p13-4-mesele-1-nokta-harbden-daha-buyuk-davaiman-davasi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hâkimiyeti ile ebedî kazanç arasında nasıl bir değer farkı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bölümden hareketle, akıllı bir insan önceliği nereye vermelidir?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en büyük kayıp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cevap verilen ilk nokta hangi temel mesele etrafında toplanmaktadır?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meyve-risalesi-p13-4-mesele-1-nokta-harbden-daha-buyuk-davaiman-davasi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dava niçin sadece belli bir topluluğun değil, bütün insanların meselesidir?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insanlık içinden öne çıkan rehber şahsiyetlerin ortak haber vermesi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vaadlerine dayanılarak bildirilen netice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“kazanmak veya kaybetmek” ifadesi insana nasıl bir sorumluluk yükler?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meyve-risalesi-p13-4-mesele-1-nokta-harbden-daha-buyuk-davaiman-davasi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tarafını zayıflatıp ahiret davasını kaybetmelerine yol açmaktadır.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İmanın, insanın ebedî kurtuluşu için gerekli bir belge ve güvence gibi görülmesini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Anlatılan meselenin sadece kuru bir iddia değil, kuvvetli bir hakikat olduğunu vurgulamayı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İnsanlığa yol göstermiş büyük zatların ortak haberi ve Allah’ın vaadlerine dayandırılmaktadır.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olaylarından daha önemli olan iman ve ebedî kurtuluş meselesi etrafında toplanmaktadır.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İmanla kazanılacak ebedî saadeti kaçırmaktır.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İmanını kuvvetlendirmeye ve ahiretini kazanmaya öncelik vermelidir.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hâkimiyeti sınırlı ve geçici; ebedî kazanç ise çok üstün ve vazgeçilmez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Kararsız kalmadan imanını sağlamlaştırma sorumluluğu yükler.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edenin kalıcı nimetlere kavuşacağı, etmeyenin ise bunu yitireceğidir.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meselenin şahsî bir yorum değil, güçlü bir hakikat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ölüm ve sonrasıyla ilgili sonuçları herkes için geçerlidir.</w:t>
            </w:r>
          </w:p>
        </w:tc>
      </w:tr>
    </w:tbl>
  </w:body>
</w:document>
</file>