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62608dbdd40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insan hafızasının küçük olmasına rağmen büyük bir delil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canlılarda görülen ölçü ve denge, hangi ilâhî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iyilik ve kötülüğün sonuçları hakkında hangi genel ilke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Zalimle mazlumun ölümde aynı sonuca gidiyor gibi görünmesi neden kabul edilmez?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âhiretin varlığı en çok hangi iki temel kavram üzerinden temellendirilir?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hangi isimlerinin bu soruya kesin cevap verdiği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tarih boyunca zalim topluluklara gelen ağır sonuçlar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âhiretin olmaması hangi büyük probleme yol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kâinatta işleyen düzenin insan aklını aşacak derecede olduğu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Hafızanın, insanın gelecekteki hesabıyla ilişkilendirilmesi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canlıdan en büyük canlıya kadar görülen uyum, neyin delili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hayat hakkının verilmesindeki hassasiyet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durum, adaletin tam gerçekleşmemesi demek olur; bu da ilâhî adalet ve hikmetle bağdaşmaz.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İyiliklerin güzel karşılıklar doğurduğu, kötülüklerin de kötü sonuçlar verdiği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yerli yerince ve ölçülü yaratılması, sonsuz adalet ve hikmete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sınırlı görünen bir yere insan hayatına dair pek çok bilginin yerleştirilmesi, ilâhî hikmetin inceliğini göstermesidir.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haksızlık, ölçüsüzlük ve manasızlık ortaya çıkmış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adaletin güçlü ve etkili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Hakîm, Hakem, Adl ve Âdil isimleri.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ve adalet üzerinden temellendirilir.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Canlılara rastgele değil, tam bir ölçü ve hakkaniyetle muamele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bir ölçü, denge ve sanatın delili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amellerinin boşa gitmediğini ve bir gün ortaya konacağını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 öyle ince bir ölçü, uygunluk ve yerindelik bulunduğu ifade edilir ki, insan bunun üstünde bir düzen tasarlamakta zorlanır.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 milletlerin zulümlerine gelen cezalar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ölüm her şeyi bitirse ne zarar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Buradaki akıl yürütmeye göre âhiret neden gerekli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fikrini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 hafızası hangi yönüyle bir kütüphaneye benzetilmiş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Hafızanın insana verilmesi, sadece dünyadaki faydalarla mı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organlarında görülen hassas yerleştirme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güzellik, düzen ve sanat birlikte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adaletin yalnız insanlar arasında değil, genel olarak varlıkta işlediği nasıl sezdirilir?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zalimle en mazlumun aynı şekilde yok olup gitmesi neden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âhiretin yokluğu neden hikmetsizlik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geçen ilâhî isimler, âhiret konusunda nasıl bir işlev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meyve-risalesi-p24-7-mesele-hikmet-adaletahiretsiz-olmaz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kusursuz hikmet ve adalet, ölümden sonra hesap ve karşılıkların bulunacağı bir hayatı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tam görünmeyen adaletin tamamlanması ve hikmetin boşa çıkmaması için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Zalimle mazlum arasında fark kalmaz ve bu, kabul edilemeyecek bir adaletsizlik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Evrende adaletin işlediği ve zulmün karşılıksız kalmadığı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her şeyi hikmetle yapan bir Yaratıcının eserini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rastgelelik değil, bilinçli bir düzen ve ölçü bulunduğu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ileride görülecek hesabı hatırlatan bir işaret olarak da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hayatına dair çok sayıda bilgi ve olayın içinde saklanması yönüyle.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Âhiretin varlığını destekleyen delillerin dayandığı ilâhî nitelikleri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dünyadaki ince düzen ve anlamlı işleyiş, sonunda bir hesap ve tamamlanma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bir son, yapılanların karşılıksız kalması demek olur ve bu ilâhî adaletle uyuşmaz.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haklarının verilmesi ve kötü fiillerin kötü neticeler doğurmasıyla sezdirilir.</w:t>
            </w:r>
          </w:p>
        </w:tc>
      </w:tr>
    </w:tbl>
  </w:body>
</w:document>
</file>