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32856017c45d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hem kendi içinde hem çevresinde açıkça gördüğü temel ilahî tecelliler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ağacın çok sayıdaki meyve ve çiçeği üzerinden hangi mana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farklı duyguları ve kabiliyetleriyle ilişkilendirilen ilahî sıfat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helâk edilen asi kavimlerin anılması hangi gerçeğe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kısa ve güçlü bir anlatımla verdiği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âhiretin gerekliliği en başta hangi gözlemlerden hareketle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canlının hakkının korunmasının özellikle vurgulanması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ve yerin emirle ayakta tutulması, yaratıcı kudret hakkında nasıl bir anlayış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Asi topluluklara ceza verilmesiyle küçük canlıların hakkının korunmasının birlikte anılması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ve yerin ilahî emirle ayakta durması diriliş için nasıl bir kıyas imkânı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anlatılan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Ağaçtaki çok sayıdaki fayda ve düzen hangi kavramı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adaletin yalnız genel düzeni değil, zulüm ve isyanı da karşılıksız bırakmadığını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çok yönlü nimetler üzerinden rahmet ve ihsan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birinde ayrı faydalar ve ince gayeler bulunduğu, yani yaratmada rastgelelik değil hikmet olduğu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Umumî merhamet, kuşatıcı hikmet, devamlı yardım ve destek, yüce adalet ve güçlü rububiyet eserleri zikredilir.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başıboş olmadığını, her şeyin emre bağlı bir düzen içinde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adaletin büyük-küçük ayırmadan her şeyi kuşattığını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Hayatta görülen merhamet, hikmet, inayet, adalet ve rububiyet düzeninden hareket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yöneten kudretin, insanları tekrar çağırıp diriltmesinin zor olmadığıdır.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amaç ve ölçü bulunduğunu ifade eden hikmet kavramını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görülen düzen, kayıt, merhamet ve hikmetin âhiretin varlığını kuvvetle gösterdiği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büyük bir düzeni sürdüren kudretin insanı yeniden yaratmasının daha kolay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büyük toplumsal olaylarda hem de en küçük ayrıntıda adaletin işlediğini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çok sayıda duygu ve yetenekle donatılması hangi ilahî yönü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kavimlerin cezalandırılması ile haşir arasında nasıl bir bağ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Ayetteki çağrı ile yerden çıkış ifadesi neyi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gözle görülür denilerek öne çıkarılan ilk delil grubu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ağacın sayısız çiçek ve meyvesine ayrı hikmetler yerleştirilmesi hangi düşünceyi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cihazlar ve hisler neden sadece biyolojik özellikler olarak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Kur’an ayeti insanın yeniden çıkarılışını hangi büyük düzenle birlikte 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âhiret inancı hangi iki ana delil hattı üzerinden desteklenmektedir?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insana sayısız nimet bağlanması hangi ilahî özelliğin genişliğini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canlının hakkının korunması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Asi kavimlerin cezalandırılması ile küçük canlıların korunması birlikte düşünüldüğünde nasıl bir adalet tasavvuru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ilk kısmında kâinatta görülen hangi nitelikler insanı âhiret düşüncesine sevk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meyve-risalesi-p28-7-mesele-rahmet-hikmet-inayet-adaletin-musahadesi-rububiyet-saltanati-delilleri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içinde açıkça görülen merhamet, hikmet, inayet, adalet ve rububiyet eserleridir.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emir geldiğinde insanların yeniden diriltileceğini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adalet tecelli ettiğine göre, daha kapsamlı adaletin tamamlanacağı bir âhiretin de gerekli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ve ince bir merhametle nimetlendirilmiş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dünyadaki rahmet, hikmet ve adalet düzeni; ikincisi ise her şeyin korunup kaydedilmesi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ve yerin ilahî emirle ayakta tutulması düzeniyle birlikte 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nimet, yardım ve özel ihsanla ilişkili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boşuna ve gayesiz yaratıldığı düşüncesini çürütür.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Merhamet, hikmet, sürekli destek, adalet ve hükümranlık düzeni insanı âhiret düşüncesine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toplumsal hem bireysel düzeyde işleyen, kapsamlı bir adalet tasavvuru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Adaletin sadece büyük olaylarda değil en ince detaylarda da geçerli olduğunu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ve ihsanın genişliğini gösterir.</w:t>
            </w:r>
          </w:p>
        </w:tc>
      </w:tr>
    </w:tbl>
  </w:body>
</w:document>
</file>