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03cacef674ba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her şeyi kuşatan hangi İlâhî sıfattan söz edilmektedir ve bu sıfatın temel işi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Canlılara ve olaylara ait bilgilerin kaydedildiği yerler arasında hangi örnekler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hafızası parçada nasıl bir önemle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Saklanan manevî kayıtların daha sonra görünür hâle gelmesi nasıl açıklanmaktadır?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meyve-risalesi-p30-7-mesele-hafiziyet-ile-hasre-delalet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Baharın burada delil olarak kullanılmasının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varlıklar niçin yaratılmış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Buna karşılık varlıkların yaratılış gayesi nasıl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 ile bahar arasındaki ilişki hangi büyük hakikati anlamaya yardımcı olmaktadır?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meyve-risalesi-p30-7-mesele-hafiziyet-ile-hasre-delalet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Ağaç, kök, çekirdek ve tohumların baharda yeniden görünmesi neye şahitlik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 yıllardaki görevlerin tekrar benzer biçimde ortaya çıkması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canlıların yaptıkları tabii görevler ve hâlleri neden önemli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isimlere yönelik hâl diliyle yapılan tesbihlerin kaydedilmesi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meyve-risalesi-p30-7-mesele-hafiziyet-ile-hasre-delalet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Vakti gelince bu gizli yazılar maddî biçimde ortaya çıkarılarak gözle görülebilir deliller hâline getirilmektedir.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geniş ve çok ince kayıtları içinde toplayan özel bir emanet yeri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Çekirdekler, tohumlar, hafıza kuvveleri, insanın zihni ve yansıma mahiyetindeki başka maddî-manevî alanlar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koruyup kayıt altına alan İlâhî muhafaza sıfatından söz edilmektedir; canlıların hâllerini, vazifelerini ve izlerini saklar.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Sonbahardaki ölüm gibi görünen hâlden sonra baharda yeniden ortaya çıkış, diriliş hakikatini anlamaya yardımcı olmaktadır.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Kalıcı hayata yönelmek, arınarak devam etmek ve süreklilik taşıyan vazifelere hazırlanmak için yaratıldıkları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Yok olup hiçliğe düşsünler diye yaratılmamışlardır.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Bahar, saklı kalan hayat izlerinin yeniden açığa çıkmasını çok sayıda örnekle gösterdiği için dirilişe işaret eden güçlü bir misal sayılmaktadır.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Hiçbir şeyin manasız bırakılmadığını ve her varlığın mânevî yönünün de korunduğunu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bunlar kayda geçirilmekte ve sonradan yeniden gösterilen deliller hâline gelmektedir.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Önceki hâllerin unutulmadığını, bilgilerin saklandığını ve vakti gelince yeniden sergilendiğini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koruma ve kayıt düzeninin kusursuz işlediğine şahitlik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İnsandaki hafıza ile tabiatta görülen kayıt sistemi arasında nasıl bir benzerlik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“zamanı gelince gösterilme” düşüncesi hangi inancı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Baharın “kudretin çiçeği” gibi sunulması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Eşyanın ve özellikle insanın sonunun tam yokluk olmadığı fikri hangi gerekçeye dayandırılmaktadır?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meyve-risalesi-p30-7-mesele-hafiziyet-ile-hasre-delalet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Sonbaharda ölen bitkilerin baharda geri dönmesi nasıl bir manaya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ağacın, kökün ve tohumun kendi diliyle bir hakikati açıklaması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ana fikri bir cümleyle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 senelerdeki vazifelerin benzer biçimde tekrar görülmesi hafîziyet açısından neyi ispat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meyve-risalesi-p30-7-mesele-hafiziyet-ile-hasre-delalet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muhafaza edilen şeyler sadece maddî şekiller midir, yoksa başka yönler de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“Çok sayıda suret” ifadesi, korumanın kapsamı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beyninin büyük ve küçük bir kütüphane gibi görülmesi hangi yönü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Saklanan bilgilerin maddî biçimde yeniden görünmesi için metinde hangi tabiat olayı öne çıkarılmıştır?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meyve-risalesi-p30-7-mesele-hafiziyet-ile-hasre-delalet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meyve-risalesi-p30-7-mesele-hafiziyet-ile-hasre-delalet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bütün izlerin korunması ve tekrar ortaya konması, varlıkların kalıcılığa yönelik yaratıldığını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Yaratma gücünün her yıl açıkça tecelli ettiğini ve diriltmenin zor olmadığını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Amellerin ve hâllerin açığa çıkarılacağı bir yeniden diriliş ve hesap gününü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 de yaşananları saklayan küçük ama kapsamlı arşivler gibi sunulmaktadır.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Geçmişin unutulmadığını, kayıtların korunduğunu ve gerektiğinde yeniden sergilendiğini ispat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korunup kaydedilmesi ve baharda yeniden ortaya çıkması, dirilişin mümkün ve hikmetli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Hâlleriyle ve yeniden canlanmalarıyla bu gerçeği fiilen göstermeleri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ölçekte bir diriliş örneği olarak görülmekte ve büyük dirilişe işaret etmektedir.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 mevsimi öne çıkarılmıştır.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farklı bilgileri düzenli biçimde toplama ve muhafaza etme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yönün değil, varlıkların birçok hâlinin eksiksiz biçimde saklandığını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maddî şekiller değil; görevler, tesbihler ve mânevî izler de korunmaktadır.</w:t>
            </w:r>
          </w:p>
        </w:tc>
      </w:tr>
    </w:tbl>
  </w:body>
</w:document>
</file>