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651a7135c4ce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diğer canlılardan üstün görülmesinin başlıca sebepleri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şu anki kısa hayat süresiyle bakıldığında insanın sevgi ve fedakârlığı neden daralır?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 bu dar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kişi babasına, kardeşine ve eşine ahiret inancıyla nasıl daha derin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 olan kimse, büyük ilişkilerini neden küçük dünya çıkarlarına alet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kuş benzetmesiyle hangi karşılaştırma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inancıyla insanın ulaştığı yüksek konum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sadece içinde bulunduğu ana göre yaşarsa hangi insani özelliklerinde eksilme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ve gelecekten kopuk yaşamak, insanın kemaline niçin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 zaman anlayışını nasıl genişletmektedir?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Aile bağlarının güçlenmesinde ahiret inancının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inancıyla oluşan sadakat ve ihlas neden daha sağlam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Onlarla ilişkinin ölümle kopmadığını, öteki âlemde de süreceğini düşünerek daha içten sevgi, saygı, merhamet ve yardım duygusu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 ve varlık alanını genişletir; insanın geçmişle ve gelecekle bağını canlı tutar, sevgisini daha kalıcı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geçmiş ölmüş, gelecek de henüz gelmemiş gibi düşünülünce insan ilişkilerini kısa menfaatlere indirger ve tam bağlılıkta zorlanır.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ahlâk özellikleri taşıması, çok yönlü kabiliyetlere sahip olması, kulluğunun geniş olması ve hayatla ilgili alanının daha kapsamlı bulunmasıdır.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Sevgi, kardeşlik, fedakârlık, bağlılık ve insanlık yönü zayıflar.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seçkin, mutlu bir misafir ve Allah katında sevgili, kabul gören bir kul olma makamına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Ahiret inancı olmazsa insanın hayat tadı bakımından basit bir canlı kadar bile huzur bulamayacağı; imanla ise çok üstün bir seviyeye çıkacağı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ilişkilerin ebedî değeri olduğunu bilir ve geçici menfaatleri onların önüne koymaz.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kişi çıkar için değil, daha yüce ve sürekli bir bağın bilinciyle davranır.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Aile fertleriyle bağın sadece dünya ile sınırlı olmadığını düşündürdüğü için sevgiyi daha temiz ve kalıcı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Ölümle her şeyin bitmediğini göstererek insanın hayatını geçmişten geleceğe ve ebediyete uzanan bir çerçevede düşünmesini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büyük anlamlardan uzaklaştırıp dar, geçici ve bencil hesaplara mahkûm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gerçek yükselişi neyin artmasıyla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insanın üstünlüğü bedene değil daha çok hangi yönlerine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Şimdiki kısa zaman dilimine sıkışan insan niçin tam bir vefa gösteremez?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 insana nasıl bir varlık ufku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geniş ufuk, insanın yakınlarına davranışını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çıkarlarını ilişkilerin önüne koymamak hangi inançla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yükselişi ile hangi ahlâkî kavramlar arasında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ahiret inancı insanın şahsî hayatı için kaçıncı fayda olarak ele alınmaktadır?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İnsanî özelliklerin küçülmesinin temel sebebi olarak hangi dar ölçü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zaman anlayışı insanın hangi erdemlerini zayıflatır?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 mezar anlayışını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inancının aile içi ilişkilere getirdiği ahlâkî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dünya ile sınırlı olmayan, başlangıçtan sonsuzluğa uzanan geniş bir hayat ufku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ilişkilerini kalıcı görmez ve onları geçici şartlar içinde değerlendirdiği için bağlılığı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Ahlâkına, yeteneklerinin genişliğine, kulluk şuuruna ve hayatı kuşatan yönüne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Samimiyetinin, içten bağlılığının ve güzel ahlâkının artmasıyla başlar.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Şahsî hayatla ilgili üçüncü fayda olarak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Sadakat, ihlas, merhamet, hürmet ve samimiyet arasında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İlişkilerin ebedî anlam taşıdığına dair ahiret inancıyla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Sevgiyi daha temiz hale getirir; saygı, merhamet ve yardımı daha güçlü yaşatır.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İlişkileri menfaatten arındırıp daha içten, saygılı ve merhametli hale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her şeyin bittiği dar bir son olmaktan çıkarıp daha geniş bir zaman ve hayat kapısı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Vatan sevgisi, aile bağlılığı, kardeşlik, sevgi ve fedakârlık gibi erdemlerini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şu anı esas alan, geçmişi ve geleceği dışarıda bırakan dar zaman ölçüsü gösteriliyor.</w:t>
            </w:r>
          </w:p>
        </w:tc>
      </w:tr>
    </w:tbl>
  </w:body>
</w:document>
</file>