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dc71123c44d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tutumların yalnız insana değil, kâinatın tamamına dokunduğu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cinler ve insanlar için verilen uyarının kapsamı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ve nankörlüğün ilâhî saltanata karşı nasıl bir tavır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iki âyet neden çok defa tekrar edilse bile gereksiz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tekrarın belâgat açısından nasıl bir değeri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“Genel ders” denilmesi, bu iki âyetin işlevi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âyetin çokça yinelenmesi hakkında verilen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hareketle, Kur’an’daki tekrarların temel amacı için nasıl bir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tekrar edilen iki âyetin seslendiği iki ana muhatap topluluk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topluluğun hangi davranışları ağır şekilde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kızması ve yerle göğün öfkelenmesi ifadesi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bozulma, yaratılışın sonucu ve amacı üzerinde nasıl bir etki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taşıdıkları mana çok geniştir; binlerce hakikat ve mesele kuvvetinde bir uyarı ve ders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İnançsızlık ve şükürsüzlük, Allah’ın yüce hâkimiyetine inkâr ve hafife alma ile karşı durmak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Hitabın sadece belli bir gruba değil, hem insanlara hem cinlere yöneldiği ve geniş bir ders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kötülüklerin yerle göğü öfkelendirdiği, varlık düzenini sarstığı ve yaratılışın gayesine zarar verdiği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Tekrarlar boşuna değil; hakikati kuvvetle yerleştirmek, uyarmak ve muhatabı sarsıp düşündürmek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tekrar ihtiyaçtır; yerindedir ve güçlü bir anlatım özelliğidir.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Mesajın sadece özel bir olaya değil, çağları ve toplulukları kapsayan umumi bir öğüt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 kusur değil; heybetli ve etkileyici bir anlatım güzelliği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kurulma gayesine zarar veriyor, düzenin hikmetini zedeliyor.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İşlenen günahların küçümsenecek şeyler olmadığını, çok büyük ve sarsıcı bir bozulmaya yol açtığını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İnkâr, nankörlük, zulüm ve mahlûkatın haklarını çiğneme.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Cinler ve insanlardır.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saltanata karşı “inkâr ve hafife alma” şeklindeki karşılık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mahlûkatın haklarına saldırıdan söz edilmesi, günahların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tekrarın gerekliliği sadece edebî değil, hangi bakımdan da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bir cümleyle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 sûresinde geçen tekrar, insan ve cinleri hangi konuda düşünmeye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Mürselât sûresindeki tekrarın ağırlıklı tonu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küfür ve küfran birlikte anılarak hangi iki bozukluk yan yana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Zulmün burada geniş bir çerçevede ele alınması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Asırlara, yere ve göğe seslenir gibi bir anlatım kurulması, mesajın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“Binler hakikatla ilgili” denmesi, bu iki âyetin anlam yoğunluğu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tekrar hakkında verilen savunma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tekrar için verilen genel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meyve-risalesi-p67-10-mesele-emirdagi-cicegi-rahman-ve-murselat-tekrarlariyla-umumi-ders-ve-tehdid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bazı tekrarlar, küfür ve zulmün büyüklüğünü göstermek ve herkese güçlü bir uyarı vermek için son derece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dersin büyüklüğü ve muhtevasının genişliği bakımından da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Günahın sadece şahsî olmadığını; başkalarına, hatta bütün yaratılmışlara uzanan bir haksızlık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sadece hata yapmakla kalmayıp Rabbine karşı saygısız ve isyankâr bir tavra girdiğini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Zulmün yalnız insanlar arası bir sorun değil, bütün varlık düzenine dokunan büyük bir sapma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inançsızlık hem de nimete karşı şükürsüzlük birlikte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Yalanlayanları tehdit eden, sert ve ciddi bir uyarı tonudur.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Kendilerine verilen ilâhî nimetleri inkâr etmemeleri gerektiği konusunda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tekrar gerekli, anlamlı ve yüksek seviyede belâgat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 derin ve kapsamlı bir uyarı için tekrar gereklidir; eksiklik değil, üstün anlatım gücüdür.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görünseler de çok derin, çok katmanlı ve birçok inanç meselesiyle bağlantılı olduklarını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Uyarının çok geniş, evrensel ve zamanlar üstü olduğunu kuvvetlendirir.</w:t>
            </w:r>
          </w:p>
        </w:tc>
      </w:tr>
    </w:tbl>
  </w:body>
</w:document>
</file>