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4fa9dd50c4ba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Mekkî sûrelerle Medenî sûrelerin anlatım bakımından farklı olmasının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Mekkî sûrelerde ilk planda kimler muhatap alınmıştır?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muhatap kitlesi sebebiyle Mekkî sûrelerde nasıl bir anlatım tercih 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Mekkî sûrelerde tekrarın önemli görülmesinin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meyve-risalesi-p69-10-mesele-emirdagi-cicegi-mekki-uslubun-hikmeti-icaz-tekrar-erkan-i-imaniye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Mekkî sûrelerde en çok hangi konular öne çıkarılmıştır?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sûrelerde ispatın sadece uzun açıklamalarla değil, daha küçük dil unsurlarıyla da yapıldığı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kelime dizilişi, belirli-belirsiz kullanım ve bazı sözlerin hazfedilmesi gibi unsurlar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Belâgat ilminin önde gelen âlimlerinin hayret etmesi neye delil olarak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meyve-risalesi-p69-10-mesele-emirdagi-cicegi-mekki-uslubun-hikmeti-icaz-tekrar-erkan-i-imaniye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Mekkî sûrelerin üslûbu için neden “en yüksek” gibi ifadeler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Mekkî sûrelerin üslûbu hangi iki açıdan Medenî sûrelerden ayrılır?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Mekkî sûrelerin muhataplarının Kureyş müşrikleri olması anlatımı nasıl etkilemiştir?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Mekkî sûrelerde kısa anlatımın yanında tekrarın bulunması hangi ihtiyaca cevap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meyve-risalesi-p69-10-mesele-emirdagi-cicegi-mekki-uslubun-hikmeti-icaz-tekrar-erkan-i-imaniye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esaslarını sağlamlaştırmak ve muhatabı ikna edip kalbinde yerleştirmek için tekrar gerekli görülmüştür.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Güçlü, yüksek seviyeli, kısa ama etkili ve ikna edici bir anlatım benimsenmiştir.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Mekke’deki müşrikler ve okuma-yazma bakımından ileri olmayan topluluklar.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muhataplarının ve karşılarında duran kesimlerin farklı olmasıdır; bu durum anlatım tarzını da değiştirmiştir.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Mekkî sûrelerdeki üstün ifade gücünün sıradan bir söz olmadığını göstermeye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anlatımındaki ince sanatın ve olağanüstü belâgat gücünün çok derin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Bazen bir cümle, bir kelime, hatta harf düzeyindeki ifade şekilleriyle bile çok kuvvetli delillendirme bulunduğu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 temelleri, Allah’ın birliği, başlangıç ve son, yani yaratılış ve âhiret gibi ana meseleler.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Temel iman hakikatlerini yerleştirme ve sağlamlaştırma ihtiyacına cevap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Sert delile dayanan, kısa fakat tesirli ve inandırıcı bir anlatımı gerekli kılmıştır.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Belâgat ve mucizevî ifade yönünden; ayrıca özlü anlatım ile açıklama tarzı bakımından ayrılır.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hem belâgat hem de kısa sözle çok mânâ verme bakımından olağanüstü bir dereceye sahip olduğu savunulmaktadır.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Mekkî sûrelerde tevhid nasıl bir tarzla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Allah’a ve âhirete dair hakikatler hangi ölçüde yoğun biçimde işlenmiştir?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Belâgat âlimlerinin hayreti, Kur’an’ın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İşaratü’l-İ’caz’ın özel olarak hangi noktayı ortaya koyduğu ifade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meyve-risalesi-p69-10-mesele-emirdagi-cicegi-mekki-uslubun-hikmeti-icaz-tekrar-erkan-i-imaniye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Mekkî sûre ve âyetler hakkında hangi genel hükme varılmaktadır?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Mekkî sûrelerin genel karakteri nasıl tanımlanabilir?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“hikmet sırrı” denilerek açıklanan mesele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topluluğa hitap edilirken neden uzun ayrıntılar yerine özlü anlatım uygun görülmüştür?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meyve-risalesi-p69-10-mesele-emirdagi-cicegi-mekki-uslubun-hikmeti-icaz-tekrar-erkan-i-imaniye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Mekkî sûrelerde tekrar edilen ana meseleler hangi başlıklar altında toplanabilir?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Kur’an bazen çok küçük dil farklılıklarıyla nasıl bir görev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harf, bir kelime veya cümle yapısı üzerinden kuvvetli mânâ verilmesi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“Bilfiil göstermişler” ifadesiyle nasıl bir vurgu yapılmaktadır?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meyve-risalesi-p69-10-mesele-emirdagi-cicegi-mekki-uslubun-hikmeti-icaz-tekrar-erkan-i-imaniye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meyve-risalesi-p69-10-mesele-emirdagi-cicegi-mekki-uslubun-hikmeti-icaz-tekrar-erkan-i-imaniye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nazmındaki, yani söz dizilişi ve tertibindeki mucize yönünü açıklayıp göstermesi.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sözünü aşan ifade üstünlüğünü ve mucize tarafını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sayfada, bir âyette, bir cümlede, hatta daha küçük ifade birimlerinde bile güçlü biçimde yer almıştır.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derece kuvvetli, yüksek seviyeli ve az sözle çok mânâ veren bir tarzla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temel hakikatleri kabul ettirmek ve ikna etmek gerektiği için kısa ama güçlü ifade daha uygun olmuştur.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Mekkî ve Medenî sûrelerin anlatım özelliklerinin neden farklı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İnanç esaslarını güçlü biçimde öğreten, kısa fakat derin ve etkili bir anlatıma sahip sûrelerdir.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Onlarda en yüksek derecede belâgat ve çok özlü bir mucizevî anlatım bulunduğu sonucuna varılmaktadır.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eserlerin meseleyi sadece sözle anlatmayıp örneklerle ortaya koyduğu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hem anlam hem ifade bakımından son derece ince ve güçlü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derin inanç hakikatlerini ince anlatım yollarıyla ispat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esasları, Allah’ın birliği, yaratılışın başlangıcı ve ölüm sonrası hayat.</w:t>
            </w:r>
          </w:p>
        </w:tc>
      </w:tr>
    </w:tbl>
  </w:body>
</w:document>
</file>