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044e3e5a04a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Kur’an’ın şer‘î hükümleri anlatırken birden yüksek iman hakikatlerine yönelmesinin hangi yönünü gösterdiği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iki kısa ifade üzerinden hangi iki tevhid boyutuna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boyutun birlikte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tek bir cümlede hem küçücük bir varlığa hem de çok büyük bir varlığa işaret edilmesi neyi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Göklerin ve yerin yaratılmasından gece ile gündüzün dönüşümüne geçilmesi, ardından da kalplerin bilinmesinin zikredilmesi arasında nasıl bir anlam bağı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geçiş, okuyucunun dikkatini hangi iki alandan birlikte düşünmeye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sade ve günlük gibi görünen anlatımın hangi noktada daha yüce bir konuşma hâline geldiği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Avamın anlayışı gözetilerek yapılan konuşmanın aynı zamanda yüksek bir irşad taşıması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kısaca ifade 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değerlendirme yap: Bu parçada niçin sade anlatım eksiklik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Kur’an’ın bir hüküm kitabı olmasının yanında başka hangi alanlarda da rehber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Şer‘î meselelerden tevhid dersine geçiş yapılması, Kur’an’ın eğitim yöntemine dair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kudretin küçük-büyük ayrımı olmadan her şeyi aynı kolaylıkla idare ettiğini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her şeyi kuşatan tek hâkim olduğunu hem de her bir kul ile özel olarak ilgilendiğini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Allah’ın bütün varlıkların Rabbi oluşuna, diğeri ise kulun hayatına doğrudan yakın ve özel terbiyesine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sadece hüküm ve kanun bildiren bir kitap olmadığını; aynı zamanda iman, tevhid, zikir, düşünme, dua ve davet kitabı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hem herkesin seviyesine hitap ettiğini hem de derin hakikatleri kaybetmeden anlattığını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Cüz’î bir konudan hareketle genel, etkileyici ve yol gösterici iman dersine dönüştüğü noktada bu yükseliş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dış âlemdeki büyük yaratılış delillerine hem de insanın iç dünyasına birlikte bakmaya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düzeni kuran Zât’ın insanın iç dünyasını da bildiği ve yönettiği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tek bir konuyu anlatırken bile insanı daha büyük hakikatlere hazırlayan bütüncül bir eğitim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İnanç, hikmet, zikir, tefekkür, dua ve insanları hakka çağırma alanlarında da rehber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sadelik, mananın zayıflığı değil; herkesin anlayabileceği bir dil içinde çok yüksek hakikatlerin verilmesi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Kur’an, sade anlatım içinde bile insanı tevhid ve iman hakikatlerine yükselten eşsiz bir belâgat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kısa ifade üzerinden biri umumî, biri daha hususî bir ilâhî rububiyet anlamı çıkarılıyor. Bu fark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 iki anlamın iç içe verilmesi hangi iman duygusunu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Gözbebeğine zerreyi yerleştirmek ile göğe güneşi yerleştirmek örneği, hangi sıfata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ve gündüzün birbirine girmesi gibi büyük olaylardan sonra kalplerdekilerin bilinmesinin zikredilmesi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“basit ve cüz’î konuşma”nın dönüşmesiyle ortaya çıkan dört özellikten en az ikisini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Kur’an’ın mucize oluşu sadece zor ifadelerde mi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Kur’an’ın konuşma tarzı neden hem genel halk için uygun hem de derin manalı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en önemli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Kur’an’ın farklı maksatları aynı anda öğretmesi hangi örnek durum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 bir üslubun bir anda yücelmesi neyin sonucu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âlemlerin Rabbi anlamı taşıyan ifade ile kulun Rabbi anlamı taşıyan ifade arasında kapsam bakımından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ifadenin birlikte değerlendirilmesi, Allah’ın yönetimi hakkında nasıl bir denge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yöneten kudretin insanın gizli hâllerinden de haberdar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 ve kusursuz tasarrufa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Kulda hem Allah’ın büyüklüğüne hayranlık hem de O’nun yakınlığına güven duygusunu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bütün âlemler üzerindeki hâkimiyet, diğerinde ise kul ile yakın ve özel ilişki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Kur’an, sade ifadelerle konuşsa da insanı kâinattan kalbe uzanan bir tevhid şuuruna yükselten eşsiz bir beyana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açık ve anlaşılır bir dil kullanırken aynı anda çok geniş iman hakikatlerini de ders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sade görünen ifadelerin içinden çok geniş ve derin manalar çıkarmasında 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Yüksek, çekici, genel ve yol gösterici bir hitaba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kâinat çapında mutlak hâkim olduğunu hem de tek tek kulları ihmal etmediğini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tüm varlıkları içine alan genel bir anlam taşır, diğeri kişiye dönük özel bir yakınlık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Muhatabın dikkatinin cüz’î meselelerden küllî hakikatlere çevrilmesinin sonucu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Toplumsal ve dinî hükümler anlatılırken birden iman ve tevhid hakikatlerine yöneltmesi üzerinden anlatılıyor.</w:t>
            </w:r>
          </w:p>
        </w:tc>
      </w:tr>
    </w:tbl>
  </w:body>
</w:document>
</file>