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231e4c5ee47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Musa’ya ait kıssanın ve diğer peygamber kıssalarının tekrar edilmesinin başlıca hikmetlerinden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anlatıma göre önceki peygamberleri kabul eden bir kimse, hangi noktada zor durumda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kıssalarının tekrar edilmesi iman esaslarıyla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insanın her zaman Kur’an’ın tamamını okuyamaması, tekrarın hangi faydasını ortaya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uzun ve orta uzunluktaki sûreler hangi bakımdan özel bir işleve sahip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Kıssaların tekrarını gereksiz görmek yerine hangi şekilde anlamak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tekrarın belâgat yönünden değeri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Hz. Muhammed’le ilgili olay neden çok büyük bir mesele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Kur’an’daki tekrarların genel amacı hakkında hangi sonuca varılabilir?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kısaca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hangi peygamberin kıssası örnek verilerek tekrar meselesi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 kıssasının tekrarında yalnız tarihî bilgi verme amacı mı vardır, yoksa daha geniş bir amaç mı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ve orta uzunluktaki sûrelerin, tek başına da ana dersleri taşıyan bir bütün gibi olmasını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önemli iman konuları gibi temel bir ders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çizginin devamı olan son peygamberin elçiliğini inkâr etmekte tutarsız duruma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peygamberlerin doğruluğunu, Hz. Muhammed’in peygamberliğine delil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insanlığı ilgilendiren en büyük hadise ve kâinat çapında çok önemli bir mesele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değil, hayranlık uyandıran güçlü bir ifade güzelliği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İsraf değil, hikmetli ve etkili bir anlatım olarak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biri, Kur’an’ın temel mesajlarını içinde toplayan küçük bir bütün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bir amaç vardır; peygamberlik hakikatini destekleme görevi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Musa’nın kıssası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Peygamber kıssalarının tekrarı boşuna değil; hem Hz. Muhammed’in risaletini ispat eden bir delil hem de Kur’an’ın temel derslerini her sûrede canlı tutan hikmetli bir üsluptur.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Tekrarlar, ana hakikatleri herkes için ulaşılır ve açık hale getirmek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peygamberlerin hayatlarından söz edilmesi, Hz. Muhammed’in risaleti için nasıl bir destek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insanların Kur’an’ın tamamını her vakit okuyamaması hangi eğitim anlayışını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anlayışa göre bir sûre, okuyucuya ne kazandırmış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Kıssaların tekrar edilmesi niçin anlatım kusuru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bu tekrarı nasıl bir söz sanatı ve anlatım başarısı olarak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Muhammed’le ilgili hadisenin bütün insanlık açısından önemi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hadisenin kâinat açısından önemi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tekrarların iki temel faydasını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peygamber kıssalarının tekrarına yüklenen ilk delillendirici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peygamberlerin hepsini inkâr edemeyen kişi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Kıssaların tekrar edilmesi, okuyucunun imkânlarıyla ilgili hangi gerçeğe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gerçek sebebiyle sûrelerin yapısında nasıl bir düzenleme hikmeti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meyve-risalesi-p75-10-mesele-emirdagi-cicegi-kissalarin-tekrari-ve-risalet-i-ahmediyeye-huccet-olusu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önemli hakikatleri farklı yerlerde taşıyan bilinçli ve faydalı bir yöntemdir.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ana mesajlarından pay alma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sûrede temel dersleri bulundurmayı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elçilerin hak oluşu, onun da aynı ilahî silsilenin gerçek elçisi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Hz. Muhammed’in peygamberliğini kuvvetlendirmek, diğeri de sûreleri temel hakikatleri taşıyan birer özlü ders haline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âleminin en büyük meselelerinden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soyunun en büyük olayı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Olağanüstü bir ifade kuvveti olarak değerlendiriyor.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sûrenin, ana iman derslerini içinde barındıran bütünlüklü bir yapı taşıdığı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Herkesin Kur’an’ın tamamını sürekli okuyamayacağı gerçeğine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elçinin peygamberliğini de hakikat bakımından bütünüyle reddetmesi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peygamberin doğruluğunu, önceki peygamberler üzerinden ispat etmektir.</w:t>
            </w:r>
          </w:p>
        </w:tc>
      </w:tr>
    </w:tbl>
  </w:body>
</w:document>
</file>