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526524f3b4d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her şeyde hangi iki güzel özellik çok açık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küçük hafıza gücü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Hafızaya hayatla ilgili şeylerin yazılmasının bir hikmeti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bedenlerinde nasıl bir ölçü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iyilik ve kötülük için nasıl sonuçlardan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 topluluklara verilen cezalar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adalet neden ahireti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ahiret olmazsa en büyük haksızlık kimler için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ölümle herkesin aynı şekilde gidip bitmesi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isimlerin bu soruya kesin cevap verdiği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dünyadaki işlerin rastgele mi, yoksa ölçülü mü yürüdüğü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hafızasında neler saklanabildiği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ve tam bir ölçü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yaptıklarını unutmasın ve sonra hesabı görülsün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kütüphaneye.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adalet.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Mazlumlar için olur; zalimler de cezasız kalmış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herkesin hakkı tam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Adaletin kuvvetli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İyiliğe güzel, kötülüğe kötü sonuç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Yaşadıkları ve başından geçen pek çok şey.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yürüdüğü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Hakîm, Hakem, Adl ve Âdil.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adalete ve hikmete uymaz.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Hafızanın küçük olmasına rağmen çok şey tutması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Mikroptan büyük hayvanlara kadar bedenlerde görülen denge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çok sayıda çiçeğin düzen içinde açması hangi özelliğe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yaşam haklarının tam verilmesi hangi sıfatla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azgın ve zalim kavimlerin ceza görmesi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ile gündüz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varlığı en çok hangi sorunu çözer?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insan aklının üstünde olduğu söylenen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Hafızanın insana verilmesi sadece günlük iş için mi anlatılıyor? Daha büyük hangi işe de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bedenindeki organların yerli yerinde olması hangi güzel durumu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canlıdan büyük canlıya kadar aynı ölçünün bulunması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israfsız yaratılışa.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Allah’ın ölçüyle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hikmeti ve adaleti ahiretin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Haksızlıkların tam karşılığını bulması sorununu çözer.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adaletin ahiretten ayrılmayacağını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bir adalet olduğuna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bilgi ve ölçüyle yaptığını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Dengeli ve düzenli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olarak hesap gününe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hikmet ve çok ince adalet.</w:t>
            </w:r>
          </w:p>
        </w:tc>
      </w:tr>
    </w:tbl>
  </w:body>
</w:document>
</file>