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3d702bb494f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imanın faydalarından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sadece bugünü düşünen bir varlık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yalnız kendi evi kadar küçük düşünmez?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sadece yakınlarıyla mı bağlıdır, yoksa daha geniş bir toplulukla da ilgisi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bazı isteklerini niçin sadece dünya karşılayamaz?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ihtiyaçlar neden sıradan şeylerle bitmez?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Küçükken sorulan örnekte iki seçenekten hangisi daha değerli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gücü az, ihtiyaçları çok iken âhirete iman ona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iman, fakir ve güçsüz insana nasıl bir kazanç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kısmın başında önceki yerde niçin kısa kesildiği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âhiret mutluluğuna dair geniş açıklamanın nerede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kendi ailesini düşündüğü gibi daha büyük olarak neyi de düşünür?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insanlarla da ilgisi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yaratılışı daha geniş ilgilere açıktır.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geniş şeyleri düşünen bir varlık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imanın faydalarından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Sığınak ve yardım kaynağı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kalmak, yani devamlı var olmak daha değerli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emelleri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kalıcı mutluluk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ve insanları da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açıklamalarında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 çok güçlü bulunduğu için başka soruya gerek kalmadığı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dayanak ve sevinç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evini düşündüğü gibi daha geniş olarak neyi de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iç dünyası için de besin gerektiği anlatılırken hangi yönleri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Çocuklukta sorulan örnekte, büyük güç ve uzun ömür neden eksik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mutluluk dışında kalan şeyler insanın tüm isteklerini neden doldurmaz?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zevkleri, insanın hayal gücünü bile tam doyuramazsa bu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iman, insanın üzüntüleri karşısında nasıl bir yardımcıdır?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ilk meyve, insanın hangi duygusuna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anlatılan fayda, insanın hangi yönüyle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diğer canlılardan farklı olarak yalnız eviyle mi ilgilenir?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geniş ihtiyaçlar hangi yönler 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“içteki mideler” benzetmesiyle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içindeki istekleri dünyadaki şeyler tam doldurabilir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arzuları çok büyük ve uzun sürelidir.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sonunda yokluk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Akıl, kalp, ruh ve insanlık yönleri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da düşünür.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hayatıyla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Sonsuza kadar yaşama isteğine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Kalbini rahatlatan bir tesellidir.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daha büyük bir hayata yöneldiğini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dolduramaz.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akıl, kalp ve ruh gibi yönlerinin de ihtiyaçları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Akıl, kalp, ruh ve insanlık yönleri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dünya ile de ilgilenir.</w:t>
            </w:r>
          </w:p>
        </w:tc>
      </w:tr>
    </w:tbl>
  </w:body>
</w:document>
</file>