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e125a19d54a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âhirete iman olmasaydı, hapis ve musibet insana nasıl gelirdi?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kişi, böyle bir sıkıntıda ayakta kalmasına neyin yardım ettiğini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iman ona hangi güzel duyguları kazandırmış?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Sıkıntıya sadece katlanmak değil, daha başka nasıl bir hâl de verilmiş?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zorlu zamanı anlatan kişi nasıl bir eğitim yeri gibi görmüş?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üzen şeylerden biri sadece kendi derdi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 verdiği yazılar ve kitaplar için ne hissetmiş?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küçük bir haksızlığa bile dayanamayan biri olduğu hâlde şimdi neden daha güçlü durabiliyor?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 ve yaşlılıktan gelen zorlanmalar olmasaydı ne yapmak isterdi?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iki zorluk az olsaydı, gönlü nasıl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sıkıntıların içinde insanı umutsuzluktan koruyan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yardım etmese, bir gün bile nasıl etkili olacaktı?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Gayret ve istek de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Sabır, dayanma gücü, teselli ve sağlam duruş.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imanın verdiği güç ve ışık.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gelirdi; dayanmak çok zor olurdu.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âhirete iman ona kuvvet vermiş.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Kaybolmalarına ve zarar görmelerine üzülmüş.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sevdiği kardeşlerinin acıları da onu üzmüş.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ve güzel bir ders yeri gibi görmüş.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gibi ağır gelecekti.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rahat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Dersleriyle daha rahat ve daha çok ilgilenmek isterdi.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ağır hâl insanı ne yapmaya kadar götürebilirdi?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 yalnız kendi acısını mı taşıdığını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sevdiği şeyler zarar görünce içinde hangi duygu oluşmuş?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imanın nuru ona sadece sakinlik mi vermiş, yoksa başka şeyler de mi vermiş?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 yeri, onun gözünde kötü bir yer olarak mı kalmış?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insanın bakışı değişince sıkıntının anlamı da değişebilir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anlatan kişi niçin özür 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en çok öne çıkan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Sebepsiz yere hapse düşmek ve büyük musibet yaşamak insanı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durumda kalbi kuvvetlendiren manevi destek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kişinin sevdiği kardeşleri için duyduğu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Bedenî zorluklar arasında hangi iki şey özellikle anılmış?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 de vermiş; sabır, teselli, metanet ve şevk vermiş.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Üzüntü oluşmuş.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başkalarının acısını da içinde hissettiğini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Hayattan vazgeçmeyi düşündürebilirdi.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iman, zor zamanda insana dayanma gücü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Konudan biraz dışarı çıktığı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sıkıntı bir imtihan ve kazanç vesilesi gibi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faydalı bir ders yeri gibi görünmüş.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 ve yaşlılık.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acılarını da hissetmesi.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inanmak.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çok üzer ve yorar.</w:t>
            </w:r>
          </w:p>
        </w:tc>
      </w:tr>
    </w:tbl>
  </w:body>
</w:document>
</file>