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29915d2d14b4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peygamberlerin ve gökten gelen kitapların anlattığı konular kaç ana temel etrafında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temel gerçeklerin etrafında dönen davaların merkezi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hangi büyük inanç da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rükün ötekiler için yalnız yanında duran bir bilgi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hâlde bir iman şartını yok saymak neden yanlıştır?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plan neden tam olarak yazılamamış?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Planın tamamlanmasına ne engel olmuş?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 tanımamak neden yalnız bir kişiyi tanımamak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Resûlullah’ı kabul etmeyen kişinin Allah ve âhiret bilgisinde nasıl bir eksik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Gökten gelen kitaplar ve peygamberler insanlara dağınık şeyler mi anlatıyor, yoksa ortak esaslar mı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doğru olduğunu gösteren deliller en çok neyi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altı şartı için metinde nasıl bir birlik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onları da destekleyen bir esastır.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iman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esaslarıdır.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Beş-altı temel etrafında toplanıyor.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 durum Allah’ı ve âhireti bilmeye de zarar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sonradan çıkan durumlar engel olmuş.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engeller çıktığı için yazılamamış.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diğer şartlarla bağlıdır.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tek bir bütün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esaslarını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Ortak esaslar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İkisini de tam bilemez.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iman şartı diğerlerini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Tûbâ ağacı benzetmesinde meyve ve yaprak neyi temsil ediyor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bir Müslüman iman hakikatlerinden birini reddederse sonucu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Müslüman bir iman gerçeğini inkâr ederse ne büyük tehlikeye düşer?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bir Müslümanın iman hakikatini reddetmesini hafif bir hata mı sayıyor?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 akıl için nasıl bir sonuç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peygamberler aynı ana hakikatleri anlatıyor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doğruluğuna işaret eden deliller boşa mı gidiyor?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altı şartı birbirinden kopuk mu, yoksa bağlı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Müellif kaç nokta ile konuyu işlemeyi düşünmüş?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başında kaç nokta ve kaç nükte ile açıklama yapma niyeti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planın amacı neydi?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meyve-risalesi-p61-9-mesele-2-nokta-peygamberler-ve-kitaplarin-davalari-rukunlerin-ayrilmazligi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inkâra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ağır bir inkâra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tek tek şartlarını temsil ediyor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da doğrular.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iman esaslarını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aynı ana hakikatleri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Akıl, imanı kabul etmeye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ağır bir düşüş sayıyor.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esaslarını açıklamak ve zor soruya cevap vermekti.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 nokta ve her noktada beş nükte ile anlatma niyeti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 nokta ile işlemeyi düşünmüş.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Birbirine bağlı anlatılıyor.</w:t>
            </w:r>
          </w:p>
        </w:tc>
      </w:tr>
    </w:tbl>
  </w:body>
</w:document>
</file>