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e7184363c42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bazı cümlelerin yeniden söylenmesi kusur mu, yoksa güzel bir özellik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Tekrarın gerekli olmasının sebebi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sözü edilen büyük değişimde dünya yerine ne kurulacağı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olayda en küçük şeylerden yıldızlara kadar her şeyin kimin elinde olduğu ispat edilecek?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zulmü kimi öfkelendiriyor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Besmele için neden çok tekrar edilse de yine ihtiyaç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Besmele hangi günlük ihtiyaçlara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Tâsîn Mîm suresinde tekrar edilen ayet hangi iki durumu birlikte ders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ayette Allah’ın hangi iki sıfatı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hangi ders çıkarılır: Allah hem güçlüdür hem de nasıl bir Rabdir?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aynı hakikatin tekrar edilmesi niçin ayıp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büyük dönüşüm küçük bir olay mı, çok büyük bir olay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Yaratıcının elinde olduğu.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âhiret düzeni kurulacağı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aynı hakikatlere yine yine muhtaç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yerinde bir özellik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kurtuluşunu ve inkârcı kavimlerin cezasını.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Ekmek, hava ve ışık gibi şeylere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 ona her an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Kâinatı, yeri ve gökleri öfkelendiriyor diye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olay.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önemli ve çok gerekli hakikatleri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çok güçlüdür hem de çok merhametlidir.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İzzeti ve merhameti.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dönüşümde kâinatın düzeniyle ilgili ne gösterilecek?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zulümleri karşısında hangi ilâhî durumdan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güçlü anlatım için bazı cümlelerin tekrar edilmesi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Besmelenin çok söylenmesine neden ihtiyaç duyulur?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Besmeleye ihtiyaç, günde bir kez mi, daha sık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 edilen ayetlerden birinde kimlerin kurtulduğu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ayette kimlerin azaba uğradığı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tekrarın sebebi olarak insanların unutması mı, yoksa ihtiyacın sürmesi mi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çok büyük hakikatleri anlatan cümlelerin tekrar edilmesi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Kıyametle ilgili anlatılan değişimde dünyanın durumu ne olacak?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Zerrelerle yıldızların birlikte anılması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meyve-risalesi-p66-10-mesele-emirdagi-cicegi-tekrarin-luzumu-ve-icazi-bismillah-ve-misali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her vakit Allah’ın rahmetine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Kuvvetli anlatımı ve güzel sözü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gazap ve Rabbânî öfke gösterileceğinden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tek bir kudretle yönetildiği gösterilecek.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tekrarlar boş değil, hikmetli ve faydalıdır.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Zalim kavimlerin azaba uğradığı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kurtulduğu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sık, her an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küçükten en büyüğe her şeyin Allah’ın yönetiminde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kaldırılacak, yerine âhiret düzeni kurulacak.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uygun ve etkili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İhtiyacın sürmesi öne çıkarılıyor.</w:t>
            </w:r>
          </w:p>
        </w:tc>
      </w:tr>
    </w:tbl>
  </w:body>
</w:document>
</file>