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74253fc6146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sözü edilen iki ayet hangi surelerde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ayet kimlere sesleniyor?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inkâr ve nankörlük neyi öfkelendiriyor?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ve zulüm neyin sonucunu bozuyor?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kötü işleri kime karşı saygısızlık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zulüm sadece insanlara mı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ayette nasıl bir uyarı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ayetlerin çok tekrar edilmesi parçada nasıl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tekrarın gerekli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çıkarılacak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iki ayetin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küfür ve nankörlük sadece küçük bir yanlış mı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Yaratılışın güzel sonucunu bozuyor.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Kâinatı, yeri ve göğü öfkelendiriyor.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Cinlere ve insanlara sesleniyor.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Rahman Suresi’nde, biri de Mürselat Suresi’nde geçiyor.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Gerekli ve yerinde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Kuvvetli bir korkutma ve sakındırma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yaratılmışların haklarına dokunur.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 hâkimiyetine karşı saygısızlık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büyük bir yanlış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ve cinleri uyarmaktır.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ve zulüm çok kötüdür; Allah’ın ayetleri de insanı bundan sakındırır.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büyük gerçekleri ve çok önemli dersleri bildiriyor.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yanlışlar sadece bir kişiyi mi etkiliyor, yoksa daha geniş bir zarar mı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bütün varlıkların haklarından söz edilmesi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 ve göğü kızdıran davranışlar hangi tür davranışlardır?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ayetler hangi geniş ders içinde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bu ders neden çok güçlüdür?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söz çok önemli bir gerçeği anlatıyorsa, tekrar edilmesi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tekrarın hangi iki güzel yönü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tekrar, anlatımı zayıflatır mı güçlendirir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adı geçen ayetler hangi toplulukları birlikte 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ayetin tekrar edilmesi hangi kötü hâllere karşı bir cevap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kötü işler sadece dünyayı mı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“bütün mahlukatın hakları” denince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yönelik büyük bir ders içinde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İnkâr, nankörlük ve zulüm gibi kötü davranışlardır.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hakkına saygı göstermemiz gerektiğini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bir zarar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 mucizelik ve güzel bir özlü anlatım.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Gereksiz değil, faydalı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hakikate bağlıdır ve çok önemli meseleler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 her şeyin bir hakkı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âlemle ilgili bir bozulmaya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Küfür, nankörlük ve zulme karşı bir cevaptır.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Cinleri ve insanları birlikte anıyor.</w:t>
            </w:r>
          </w:p>
        </w:tc>
      </w:tr>
    </w:tbl>
  </w:body>
</w:document>
</file>