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131fdd3742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hayalinde nereye girdiğini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mübarek arkadaş sözüyle kimler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gelen iki görevli, kişinin duygusunu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gelince kişinin iç dünyasında ne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Medrese talebesinin cevabı ciddi mi, nükteli mi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cevap bize öğrencinin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Medrese talebesi, kabirde sorulan soruya nasıl bir yolla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kabirde verdiği cevapların dayanağı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talebeleri için söylenen güzel sonuçlardan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kuvvetli hüccet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örnek, meleklere imanın hangi yönünü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görünmesinin iki sebebi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 ferahlıyor, gönlü aydınlanıyor.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Korkusunu sevince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Münker ve Nekir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kabrine girdiğini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 ve delilleridir.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 ilim yerine dil bilgisi tarafından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Dersine çok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Nükteli bir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Yalnızlık ve karanlık.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hayatında insana destek olan yönünü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delil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onları beğenmesi.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ağır duyguyu kimler hafifletiyor?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kalbinin genişlemesi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Öğrenci niçin alışılmış cevap yerine başka türlü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cevap yüzünden ortamda nasıl bir hava oluşuyor?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bulunan veli bu olayı nasıl öğreniyor?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Vefat etmeden önce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Hâfız Ali kabirde sorulara neyle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en kısa özeti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kabri düşününce ilk anda hangi zor şartları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kabirde kimler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Hâfız Ali’nin adı metinde nasıl bir kişi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anda kabir hangi dört özellikle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Gülümseten bir hava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ders ortamında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İçinin rahatlamasını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Münker ve Nekir hafifletiyor.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 ve sağlam iman bilgisi, kabirde insana nur ve rahatlık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Nur’daki hakikatlerle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Risaleyi sevgiyle yazıp okumaktadır.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hâlini manevî şekilde görerek öğreniyor.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Yalnızlık, karanlık, soğukluk ve darlıkla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Şehit ve kahraman bir talebe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mübarek sorgu meleği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Yalnızlık, karanlık, soğukluk ve darlık görüyor.</w:t>
            </w:r>
          </w:p>
        </w:tc>
      </w:tr>
    </w:tbl>
  </w:body>
</w:document>
</file>