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471b0cdb44ce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imanın insana hangi iki büyük mutluluğu kazandırdığı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meyveler insanın ömrüne nasıl dokunur?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mü’minin imanı ileride nasıl bir mutluluğa açılır?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iman esaslarının beraber verdiği meyvelerden biri neden çok büyüktür?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esaslarının hepsi birlikte düşünüldüğünde hangi büyük nimetler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Ortak meyvelerden biri de sonsuz saadet olduğuna göre, iman insanı neye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Kadere inanmanın insanın iç dünyasına nasıl bir faydası olduğu hangi kısa sözle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hikmetli söze göre kadere inanan kişi neden rahatlar?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Müellif, hayatında çokça denediği şeyden sonra hangi sonuca varmış?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kader inancı daha çok hangi duyguya çare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Risale-i Nur’daki ölçüler ve karşılaştırmalar en çok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meyveleri insanın sadece ölümden sonrası için mi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Cennet gibi büyük bir nimettir.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bir mutluluğa açılır.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Hayata sevinç ve tat katar.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mutluluğunu ve ahiret mutluluğunu.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kederi azalır.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Üzüntüyü azalttığı sözüyle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hayata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Cennet, ebedî saadet ve Allah’ı görme nimeti.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dünya için de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güzel meyvelerini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Kedere ve sıkıntıya.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Kadere imanın huzur verdiği sonucuna varmış.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esaslarının sayıca az mı, pek çok mu meyvesi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bazı meyvelerin başka yerlerde örneklerle gösterildiği söylenirken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ortak meyvelerinden biri Cennet ise, bu bize imanın ne kadar değerli olduğunu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en tatlı meyvelerden biri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Kadere inanmanın dünyada da fayda verdiğine nasıl delil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arasında atasözü gibi söylenen kısa söz, kadere inanan için neyi haber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Müellifin şaşırdığı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bakınca musibet neden daha hafif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“meyve” sözü gerçek meyve mi, yoksa imanın güzel sonucu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sahibi olan kişi için gelecekte nasıl bir saadet müjdeleniyor?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mü’minin imanı sonunda nasıl bir kazanca dönüşecektir?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esaslarının her birinin meyveleri sınırlı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meyve-risalesi-p89-11-mesele-meyvelerin-umumi-hulasasi-imanin-dunyevi-uhrevi-saadet-meyveleri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görme nimeti.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nimetlere vesile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çok sayıda güzel sonucu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 çok meyvesi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kalp teselli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Kadere inanmayanın nasıl dayanabildiği.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Kederden korunacağını haber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arasında söylenen bir hikmetli sözle.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fazladır.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saadete dönüşecektir.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saadet müjdeleniyor.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güzel sonucu.</w:t>
            </w:r>
          </w:p>
        </w:tc>
      </w:tr>
    </w:tbl>
  </w:body>
</w:document>
</file>