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ff6e5164694bff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parçada hangi dört yüce ismin her şeyde görüldüğü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Evvel ismi ağaçta hangi unsurla açıklanıyor?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Ağaçta ilk safhayı temsil eden şey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Ağacın sonunu hatırlatan bölüm hangisidir?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meyve-risalesi-p31-7-mesele-evvel-ahir-zahir-batin-agac-misali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meyve-risalesi-p31-7-mesele-evvel-ahir-zahir-batin-agac-misali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meyve-risalesi-p31-7-mesele-evvel-ahir-zahir-batin-agac-misali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meyve-risalesi-p31-7-mesele-evvel-ahir-zahir-batin-agac-misali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Zâhir ismi anlatılırken ağacın hangi tarafı öne alınıyor?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Dış görünüş üzerinden hangi ilahî sıfatlar anlaşılır?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Ağacın iç yapısı hangi ismin aynası olarak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kudret ile hikmet neden birlikte anılıyor?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meyve-risalesi-p31-7-mesele-evvel-ahir-zahir-batin-agac-misali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meyve-risalesi-p31-7-mesele-evvel-ahir-zahir-batin-agac-misali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meyve-risalesi-p31-7-mesele-evvel-ahir-zahir-batin-agac-misali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meyve-risalesi-p31-7-mesele-evvel-ahir-zahir-batin-agac-misali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Hafîziyet ile ağaç arasında nasıl bir ilişki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 hafîziyet sözüyle hangi anlam öne çıkarılıyor?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Parçaya göre bu dört isim insanlara hangi konuda ders verir?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 çekirdekte koskoca ağacın planının bulunması bize ne öğretir?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meyve-risalesi-p31-7-mesele-evvel-ahir-zahir-batin-agac-misali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meyve-risalesi-p31-7-mesele-evvel-ahir-zahir-batin-agac-misali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meyve-risalesi-p31-7-mesele-evvel-ahir-zahir-batin-agac-misali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meyve-risalesi-p31-7-mesele-evvel-ahir-zahir-batin-agac-misali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Meyvesidir.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Çekirdektir.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Ağacın başladığı çekirdekle açıklanıyor.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Evvel, Âhir, Zâhir ve Bâtın isimleri anlatılıyor.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Yapmaya güç yetirmekle onu yerli yerince yapmak beraber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Bâtın isminin aynası olarak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Güç, hikmet ve merhamet anlaşılır.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Gözle görülen bedeni, süsü ve düzeni öne alınıyor.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ilminin ve korumasının çok büyük olduğunu öğretir.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Korunma ve diriliş konusunda ders verir.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Varlıkların durumlarının korunması, kayda alınması ve boşa gitmemesi anlamı öne çıkarılıyor.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Ağacın başlangıcı ve sonucu bilgi ve düzenin korunduğunu gösteriyor.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Ağacın iç kısmı niçin fabrika ve tezgâha benzetiliyor?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Ağacın dış kısmının elbise gibi anlatılması neyi sezdirir?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Güzel ve ölçülü bir dış yapı hangi iki şeyi birlikte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Metne göre düzen ve kayıt olunca hangi inanç daha sağlam anlaşılır?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meyve-risalesi-p31-7-mesele-evvel-ahir-zahir-batin-agac-misali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meyve-risalesi-p31-7-mesele-evvel-ahir-zahir-batin-agac-misali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meyve-risalesi-p31-7-mesele-evvel-ahir-zahir-batin-agac-misali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meyve-risalesi-p31-7-mesele-evvel-ahir-zahir-batin-agac-misali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Parçaya göre görünür ve görünmez tarafların ikisi de neden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bölümde ağaçtan yola çıkılarak neden haşirden söz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 verilen ağaç örneği, Allah’ın isimlerini anlatmak için nasıl bir araç oluyor?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isimlerin tecellileri hangi alanla sınırlı görülmüyor?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meyve-risalesi-p31-7-mesele-evvel-ahir-zahir-batin-agac-misali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meyve-risalesi-p31-7-mesele-evvel-ahir-zahir-batin-agac-misali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meyve-risalesi-p31-7-mesele-evvel-ahir-zahir-batin-agac-misali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meyve-risalesi-p31-7-mesele-evvel-ahir-zahir-batin-agac-misali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Çekirdeğin hangi yönden dikkat çektiği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Meyvenin bir çeşit özet gibi anlatılması ne demektir?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Ağacın dış yüzü insana ilk bakışta neyi fark ettirir?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Ağacın dış tarafında hangi özellikler öne çıkarılıyor?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meyve-risalesi-p31-7-mesele-evvel-ahir-zahir-batin-agac-misali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meyve-risalesi-p31-7-mesele-evvel-ahir-zahir-batin-agac-misali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meyve-risalesi-p31-7-mesele-evvel-ahir-zahir-batin-agac-misali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meyve-risalesi-p31-7-mesele-evvel-ahir-zahir-batin-agac-misali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Ahirette diriliş inancı daha sağlam anlaşılır.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Hem büyük bir güç hem de ince bir hikmet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Dış görünüşün özenli, güzel ve sanatlı olduğunu sezdirir.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İçeride çok düzenli, faydalı ve sürekli çalışan bir sistem bulunduğu için.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Sadece büyük varlıklarla sınırlı görülmüyor; küçük büyük her şeyde görülüyor.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Somut bir örnek olarak soyut hakikatleri anlamayı kolaylaştırıyor.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Korunan planlar ve devam eden düzen, yeniden yaratmanın mümkün olduğunu gösterdiği için.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Allah’ın isimleri hem dışta hem içte birlikte okunur.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Düzen, sanat, güzellik ve süs öne çıkarılıyor.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Düzeni, güzelliği ve sanatlı yaratılışı fark ettirir.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Ağacın yaptığı işlerin sonucu ve devamı onda toplanmış demektir.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Ağacın planını ve oluşumu için gereken özellikleri içinde taşıması yönünden dikkat çekiyor.</w:t>
            </w:r>
          </w:p>
        </w:tc>
      </w:tr>
    </w:tbl>
  </w:body>
</w:document>
</file>