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92a15214a14f8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Gaflet ve inkâr gözüyle bakılınca geçmiş zaman nasıl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her asra ve her seviyedeki insana ders vermesi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Dalalet bakışı kâinatı neden ürkütücü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“rahmet şehri” gibi tanıtılması Allah’ın hangi sıfatını daha çok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meyve-risalesi-p64-10-mesele-emirdagi-cicegi-kuranin-icazi-tasvirleri-ve-kudsi-imtiyazlari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sevap yönünün çok büyük olması Müslümanın hangi davranışını artırmalıdır?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Kur’an için sayılan sevap, benzerinin yapılamaması ve kalplerde korunması gibi özellikler birlikte hangi hükme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çok tekrar ettiği halde insanı bıktırmaması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hasta ve sıkıntılı kişilere hoş gelmesi onun hangi yönüyle ilgilidir?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meyve-risalesi-p64-10-mesele-emirdagi-cicegi-kuranin-icazi-tasvirleri-ve-kudsi-imtiyazlari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açık ve herkesin görebildiği şeylerden yola çıkması öğrenciye nasıl bir ders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 kudret mucizeleri ile hikmet satırlarının sıradan şeylerin altında gösterilmesi bize nasıl bakmayı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gaflet içindeki bakış ile Kur’an’ın öğrettiği bakış arasında geçmiş zaman konusunda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bazen bizi geçmişe, bazen geçmişi bize yaklaştırması nasıl bir fayda sağlar?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meyve-risalesi-p64-10-mesele-emirdagi-cicegi-kuranin-icazi-tasvirleri-ve-kudsi-imtiyazlari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Merhametini ve kullarını kuşatan nimetlerini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 bakışta mana, düzen ve amaç görülmez.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yalnız bir zamana değil, bütün zamanlara uygun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Korkulu, hüzünlü ve sanki yok olup gitmiş bir yer gibi görünür.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Ruhu dinlendiren ve teselli veren yönüyle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sıradan bir söz olmadığını ve hikmetli bir şekilde indirildiğini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çok üstün ve mucize bir kitap olduğu hükmüne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Okuma, dinleme, ezberleme ve onunla meşgul olma davranışını artırmalıdır.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Olayları uzak bir hikâye gibi değil, bize hitap eden gerçek dersler hâline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geçmişi kayıp ve karanlık görür, diğeri ise canlı, anlamlı ve ibretli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Normal gördüğümüz şeylerde bile Allah’ın büyük sanatını fark ederek bakmayı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gerçekleri anlamak için çevremize dikkatle bakmamız gerektiğini öğretir.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Geçmişin bizimle bağlantılı gösterilmesi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hikmetli derslerinin üç farklı muhatabı kimlerdir?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yardımlaşır gibi gösterilmesinden hangi sonuç çıkarılabilir?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Kur’an kimlere hikmet dersi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meyve-risalesi-p64-10-mesele-emirdagi-cicegi-kuranin-icazi-tasvirleri-ve-kudsi-imtiyazlari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çocukların sade zihinlerinde yer etmesi neden önemli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Kur’an’ın iki dünya mutluluğunu kazandırdığı söylenince hangi iki hayat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Halkın kolay anlayacağı örneklerin seçilmesi hangi eğitim anlayışına uygundur?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Kur’an’ın en büyük öğretim yöntemlerinden biri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meyve-risalesi-p64-10-mesele-emirdagi-cicegi-kuranin-icazi-tasvirleri-ve-kudsi-imtiyazlari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geçmiş çağların “ibret sayfaları” gibi gösterilmesi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 bu yanlış değerlendirmeyi nasıl düzeltir?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birbirleriyle konuşur gibi gösterilmesi gerçek konuşma anlatmak için mi, yoksa başka bir mana için mi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cansız bir yığın değil de anlamlı bir düzen olarak tanıtılması hangi inancı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meyve-risalesi-p64-10-mesele-emirdagi-cicegi-kuranin-icazi-tasvirleri-ve-kudsi-imtiyazlari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meyve-risalesi-p64-10-mesele-emirdagi-cicegi-kuranin-icazi-tasvirleri-ve-kudsi-imtiyazlari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İnsanlara, cinlere ve meleklere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Evrende başıboşluk değil, ölçülü bir düzen bulunduğu çıkarılabilir.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İnsanlar, cinler ve meleklerdir.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Tarihi sadece eski bilgi olarak değil, bize bakan bir ders olarak görmeyi kazandırır.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Herkesin gördüğü varlıklardan başlayıp onların içindeki büyük hikmetleri göstermesidir.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Öğrencinin seviyesine inerek öğretme anlayışına uygundur.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hayatı ve ahiret hayatı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en kolay etkilenen ve sade anlayışlı kimseler bile ondan nasibini alabilmektedir.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kudret, hikmet ve rahmetle her şeyi yönettiği inancını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 bir mana için kullanılmıştır; düzen, uyum ve görevlerini anlatmak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Geçmişi canlı, öğretici ve Allah’ın yönetimindeki bir ülke gibi göstererek düzeltir.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geçmişten ders almayı ve aynı yanlışlara düşmemeyi öğretir.</w:t>
            </w:r>
          </w:p>
        </w:tc>
      </w:tr>
    </w:tbl>
  </w:body>
</w:document>
</file>