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930c9bb6e47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bazı ifadelerin Kur’an’da yeniden geçmesi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Tekrarın gerekli olmasının en temel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büyük değişim hangi olaya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değişim, Allah’ın hangi kudretini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zulmü karşısında kâinatla ilgili nasıl bir tablo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 neden çok tekrar edilse de yine ihtiyaç duyulan bir söz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طسم suresindeki tekrar edilen ayetin ana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kurtuluşunun Allah’ın hangi sıfatıyla bağlantılı olduğu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Zalim toplulukların cezalandırılması Allah’ın hangi yönüyle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“binler defa tekrar olsa da yine yeridir” düşüncesi hangi anlayışı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yirmi yıl boyunca sorulan benzer sorulara cevap verilmesinden söz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bazı cümlelerin tekrar edilmesi hangi bakımdan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varlıktan en büyük varlığa kadar her şeyin Allah’ın yönetiminde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düzeninin değişip âhiret hayatının kurulacağı büyük hesap gününe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aynı hakikatlere tekrar tekrar ihtiyaç duyması ve farklı seviyedeki insanlara ders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eksiklik sayılmıyor; tam tersine yerinde, hikmetli ve güçlü bir anlatım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Merhametiyle bağlantılı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kuvvet ve merhamet sahibi olduğu; zalimlerin ceza görmesi ve peygamberlerin kurtulmasının da bunun bir sonucu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her an Allah’ın rahmetine ve yardımına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haksızlıklarının, yaratılmış âlemi rahatsız eden bir kötülük olduğu ve buna karşı ilahî gazabın ortaya çıktığı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Duruma uygun, anlamı kuvvetlendiren ve etkili bir anlatım olması bakımından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aynı hakikatleri yeniden duymaya ihtiyaç duyduğunu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hakikatlerin sık sık söylenmesinin gerekli olduğu anlayışını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izzet ve kudret yönüyle ilişkilendiriliyor.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sözü edilen büyük dönüşümün sonunda ne kurulacaktır?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dönüşümün anlatılması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İnsanlığın zulmü sadece insanları mı ilgilendiriyor, yoksa daha geniş bir etki mi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Besmele’nin çok tekrarlanmasının sebebi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Besmele’ye duyulan ihtiyaç hangi iki örnekle daha da güçlü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طسم suresinde tekrar edilen ayet hangi iki sonucu birlikte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sonucun arkasında hangi iki ilahî özellik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sayfada tevhidin bazen çok defa anlatılması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tekrarlar hakkında savunulan görüş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büyük inkılap ifadesi bize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Zerreden yıldıza kadar her şeyden söz 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zulmünün kâinatı kızdırması ifadesi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her an ona muhtaç olmasıyla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etki yapıyor; bütün yaratılış düzenine dokunan ağır bir kötülük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her şey üzerindeki mutlak hâkimiyetini ve hesap gününün ciddiyetini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dünyanın yerine çok büyük ve kalıcı âhiret düzeni kurulacaktır.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Tevhidin çok temel bir hakikat olduğunu ve iyi anlaşılmasının istendiğini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 ve merhamet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kurtarılması ile inkârcı toplulukların cezalandırılmasını birlikte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Nefes ve ışık gibi sürekli gerekli olan şeylerle.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Zulmün yalnız kişisel bir hata değil, yaratılış düzenine aykırı büyük bir suç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küçüğe hem büyüğe aynı anda hükmettiğini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geçici olduğunu ve sonunda büyük bir hesap düzeninin geleceğini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Tekrarların gereksiz değil, manayı yerleştiren ve hakikati kuvvetlendiren bir özellik olduğu savunuluyor.</w:t>
            </w:r>
          </w:p>
        </w:tc>
      </w:tr>
    </w:tbl>
  </w:body>
</w:document>
</file>