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7e7d4c2d743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kaç tane not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başka dile çevrilmesiyle neyin değiştirilmesi hedefleniyor?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 edilen kişi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dilinin yerini başka dilin tutamaması hangi iki özellikle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sıradan çeviriler neden Kur’an’ın yerini dolduramaz?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yapımı tercüme ile ilahî kelam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kişiden sonra onun düşüncesini sürdürenler kimler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zarar vermeye çalışmaları hangi örnekle alaya alınarak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bu meselenin yazılmasını kesin bilgiyle mi yoksa tahminle mi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“Yazdırıldı” denmesi, bu metin için nasıl bir anlayışa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notta anlatılan kişi, Kur’an hakkında insanlarda nasıl bir şüphe uyandırmak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notta anlatılan olayın, metnin yazılmasından ne kadar önce duyulduğu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 inceliklerini koruyamaması ve üstün anlatımını taşıyamamasıyla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inatçı ve dine zarar vermek isteyen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metnin okunmasının yerine çevirinin geçirilmesi hedefleniyor.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tane not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kuvvetli bir ışığı nefesle söndürmeye çalışmak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İkiyüzlü kimseler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sınırlı insan ifadesidir, diğeri üstün ve kapsamlı ilahî kelamdır.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dar kapsamlı insan sözleridir; Kur’an’ın genişliğini taşıyamazlar.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 iki yıl önce duyulduğu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gereksiz tekrarlar varmış gibi göstermek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sıradan bir istekle değil, hikmetli bir sevkle ortaya çıktığına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Tahminle açıklıyor.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kötü planın bir parçası olarak insanlara ne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her harfinin sevap yönünden kıymetli olması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 başına sevap verilmesinden söz edilmesi, Kur’an’ın hangi yönüne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bu planın etkisiz kalması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bozguncu düşünceyi sonradan sürdürenler hangi tarafta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kişilerin çabası niçin boş bir uğraş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yaşadığı sıkışık hâl, metnin yazılışına nasıl yansımıştır?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Olayın tam durumunun bilinmediğini söylemesi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bu bölüm, neyin sonuna eklenmiş bir kısım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tehlikeyi başlatan kişinin niyetinin iyi olmadığı hangi ifadeyle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tercümenin mümkün görülmemesi, sadece kelime farkından mı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Arapça oluşu burada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yayılmasıyla bu düşüncenin sonuçsuz bırakıldığı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Okunmasının da başlı başına kıymetli bir ibadet olduğuna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Tercümenin asıl metinle aynı değerde olamayacağını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gereksiz tekrarlar varmış gibi gösterilmek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bilmediği konuda kesin konuşmamalıdır.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 sıkıntılı bir ruh hâli içinde kaleme alındığını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Kur’an’ın nurunu ortadan kaldırmaları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Şeytanın hesabına çalışan kimseler tarafında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kendine mahsus güzellikleri ve derinlikleri o dilde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mana, üslup ve inceliklerin korunamamasından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karşı zarar verme amacı taşıdığı belirtilmesinden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Onuncu Mes’elenin sonuna eklenmiş bir bölüm olarak tanıtılıyor.</w:t>
            </w:r>
          </w:p>
        </w:tc>
      </w:tr>
    </w:tbl>
  </w:body>
</w:document>
</file>