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ec3263a6144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kötü niyetli bir kişinin küçük bir hareketle büyük zarara yol açması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ayakta kalması neden zor, yıkılması neden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cin şeytanlarının büyük zarar vermesi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Kötülüklerin temelinde hangi iki özellik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Şeytanlar aslında zayıf olduğu hâlde nasıl etkili olabiliyor?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yolda olanlar neden Allah’a sığınmaya mecbur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Kur’an’ın, inananları korumak için güçlü bir hazırlık yaptığı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Cennet, dünya ile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görevlerinden biri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sözü edilen büyük mesele neden ayrıntılı anlatılmıyor?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saray örneğiyle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devamı için nelerin gerekli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edicilik ve bozuculuk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Yıkmanın yapmaktan kolay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devam etmesi için birçok şartın bir arada bulunması gerekir; bozulması ise bazen tek eksikle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korunan bir yapının, tek bir yakıcı sebeple harap olabilmesine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iyi çekirdeklerin kalıcı ve güzel ürünlere dönüşeceği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 bir destek olarak veriliyor ve düşmana karşı dayanmak kuvvetle emrediliyor.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düşmanlık eden şerli varlıklar bozucu yollarla saldırdığı için ilâhî korumaya ihtiyaç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Bozma yolunu kullandıkları için az güçle büyük zarar verebiliyorlar.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sebep, şart ve dayanağın birlikte bulunması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Kurmak ve korumak zor, yıkmak ise daha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Şimdilik kapısının aralanıp, açıklamasının daha sonraya bırakıldığı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ve bozulmanın kötü sonuçlarını ortaya koymak ve varlık âlemini kirlerden arındırmak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yok olması için ne kadarlık bir sebep yeterli görülebiliyor?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manevi hayattaki hangi tehlikeyi anlamamıza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 ve şer neden “yapıcı” değil de “yıkıcı” tarafta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Şerli kimselerin az kuvvetle çok kişiye sıkıntı vermesi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hak için en güvenli yol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inananlara verdiği desteklerden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için hangi güzel sonuç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hakkında bu parçada hangi ağır görev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anlatılanlara göre “bozmak” neden “yapmak”tan daha kolay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Şeytanların verdiği zarar, maddi bir felakete benzetilerek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Kötülüklerin içinde gizli olan asıl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karşısında müminin tavrı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Bunun, bozmaya dayanan bir yol izlemelerinden kaynaklandığı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iyilik gibi yeni ve güzel bir şey kurmuyor; olanı bozup eksiltiyor.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Şeytanların ve kötülerin küçük görünen işleriyle büyük manevi zararlar verebilmesini anlamamıza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çok küçük tek bir sebep yetebiliyor.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Yokluğun kötü sonuçlarını karşılamak ve varlık âlemini pisliklerden temizlemek görevi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âlemindeki güzel ürünleri kalıcı hâle getirmesi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ilâhî isimlerle manevi dayanak sağlamasıdır.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huzuruna yönelmek ve O’na sığınmak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Tedbirli olup Allah’a dayanmalı ve sebat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Dışta bir iş var gibi görünse de özünde eksiltme ve çökertme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yanış ve yıkım gibi düşünülerek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yapmak için çok şey gerekir, bozmak içinse bazen tek bir yanlış yeter.</w:t>
            </w:r>
          </w:p>
        </w:tc>
      </w:tr>
    </w:tbl>
  </w:body>
</w:document>
</file>