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08c321d304dd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çok çeşitli canlıları ve bölümleri bulunduğu için, bu çeşitliliğe uygun olarak nasıl bir görevli meleğin varlığından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meleğin çok başlı ve çok dilli şekilde anlatılması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görevli melek, yeryüzünün şuursuz şekilde yaptığı kulluğa nasıl bir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haberin doğruluğu kime dayandırılmaktadır?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meyve-risalesi-p93-11-mesele-melaikeye-iman-arzin-tesbihatina-muekkel-melekler-cebrail-israfil-azrail-mikail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Cebrail Aleyhisselâmın öne çıkan görevi hangi alanla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İsrafil ve Azrail Aleyhimesselâm için hangi ilahî işler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Mikâil Aleyhisselâm hangi nimetin etrafındaki ilahî ikramlarla ilişkili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Mikâil Aleyhisselâmın şuursuz şükürleri temsil etmesi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meyve-risalesi-p93-11-mesele-melaikeye-iman-arzin-tesbihatina-muekkel-melekler-cebrail-israfil-azrail-mikail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ve ruhların varlığı, metne göre neyin bir gereği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varlığı ne kadar kesin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yeryüzünün tesbihi niçin çok büyük ve geniş olarak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Şuursuz varlıkların kulluğunu bilinçli biçimde temsil eden varlıklar kimlerdir?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meyve-risalesi-p93-11-mesele-melaikeye-iman-arzin-tesbihatina-muekkel-melekler-cebrail-israfil-azrail-mikail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haber getiren Peygambere dayandırılmaktadır.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kulluğu bilinçli biçimde temsil eder ve Allah’ın huzuruna sunar.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çok sayıdaki varlığın zikrini ve kulluğunu topluca temsil ettiğini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Pek çok yönü ve çok geniş tesbih görevi olan büyük bir görevli meleğin bulunduğundan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farkında olmadan nimetlere karşı verdiği şükür hâlini bilinçli kullukla göstermesi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Rızık ve geçim nimetleri etrafındaki rahmet ve ikramlarla ilişkili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 verme, diriltme ve ölümle vazifenin sona ermesi gibi işler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Allah’tan gelen mesajları bildirmekle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yeryüzünde sayısız tür, fert ve bunların birçok parçası bulunduğu için zikri de çok geniş kabul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açıkça görülen ilahî saltanat ve haşmet kadar kesin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Rabliğin saltanatı ve heybetinin bir gereği sayılmaktadır.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Yeryüzüyle ilgili görevli meleğin görevi yalnızca saymak mıdır, yoksa başka bir yönü daha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Cebrail Aleyhisselâmın insanlarla ilgili vazifesi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İsrafil ve Azrail Aleyhimesselâmın işleri neden çok heybetli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Rızık konusunda Mikâil Aleyhisselâmın görevi hangi iki yönü bir araya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meyve-risalesi-p93-11-mesele-melaikeye-iman-arzin-tesbihatina-muekkel-melekler-cebrail-israfil-azrail-mikail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meleklerin “acayip mahiyette” denilmesi, onların sıradan varlıklar olmadığını nasıl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Ruhların kalıcılığıyla meleklerin varlığı arasında nasıl bir ortak nokta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“Onların her birinin mahsus taifeleri” ifadesi melekler hakkında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meyve-risalesi-p93-11-mesele-melaikeye-iman-arzin-tesbihatina-muekkel-melekler-cebrail-israfil-azrail-mikail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yeryüzünün birçok “dili” olduğunun söylenmesi gerçek konuşma mıdır, yoksa başka bir manaya mı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ibadetinin “şuursuz” diye nitelenmesi neyi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şuursuz ibadetin “şuurla temsil edilmesi” neden gerekli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Cebrail Aleyhisselâmın görevi, diğer büyük meleklerden hangi yönüyle ayrılır?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meyve-risalesi-p93-11-mesele-melaikeye-iman-arzin-tesbihatina-muekkel-melekler-cebrail-israfil-azrail-mikail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nimetlere nezaret etmeyi ve canlıların şükrünü bilinçli şekilde temsil etmeyi bir araya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hayat ve ölüm gibi çok büyük ve insanı derinden etkileyen ilahî icraatla ilişkilidir.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yönelik ilahî bildirimleri ulaştırmak ve açıklamaktır.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saymak değildir; kulluğu temsil edip ilahî huzura sunma yönü de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varlığının, görevlerinin ve özellikle büyük meleklerin hizmetlerinin ilahî düzenin açık bir gereği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meleğin kendine bağlı özel görev grupları bulunduğu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de ilahî yönetimin büyüklüğüne uygun hakikatler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Yapılarının ve görevlerinin insanın alıştığı maddî varlıklardan farklı ve üstün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çok insanlara gelen ilahî bildirimlerle ilgili olması yönüyle ayrılır.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huzurda bu büyük kulluğun bilinçli bir sunuluşunun bulunması gerektiği için gerekli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varlıkların bunu kendi akıllarıyla seçerek değil, yaratılışları gereği yapmasını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bir manaya işaret eder; varlıkların hâlleriyle Allah’ı anmasını anlatır.</w:t>
            </w:r>
          </w:p>
        </w:tc>
      </w:tr>
    </w:tbl>
  </w:body>
</w:document>
</file>