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a92c605f044a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iman gözüyle bakıldığında kâinat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Fen ve felsefenin burada karşı çıkılan eksik bakışı kâinatı nasıl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İmanlı bakış bu eksik görüşün yerine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mümin kişi dünyada neyin küçük bir tadını alabilir?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her tarafında aynı kudret, hikmet ve sanatın görünmesi neyi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yaratılmasıyla varlıkların yaptığı tesbih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emre aykırı davranmaması onların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melekler kendi başlarına yaratma veya izinsiz işe karışma gücüne sahip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şefaat konusunda bile dikkatli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meleklerin işi yaratmak mı, kulluk etmek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“iman nuru” ile bakmak insana nasıl bir bakış açısı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büyük bir mescid gibi anlatılması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hayattaki güzelliklerin bir miktar tadını alabilir.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aydınlık, sıcak, anlamlı ve insanın gönlüne yakın bir kâinat anlayışı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Soğuk, cansız, karanlık ve korkutucu gibi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tarafı canlı, güzel ve ibadetle dolu büyük bir Allah’a kulluk yeri gibi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sadece verilen görevi yaparlar, kendiliklerinden iş görmezler.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itaatli ve kusursuz kullar olduklarını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 şuursuz biçimde Allah’ı anar, melekler de bunu bilinçli kullukla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tek bir Yaratıcının yönettiğini ve yarattığını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yerde Allah’ı tanıtan işaretler ve kulluğa yönelten anlamlar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Eşyayı sadece madde olarak değil, Allah’ın eserleri ve ibadet düzeni içinde görme bakışı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 etmektir; yaratmak onların işi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İzin olmadan hiçbir işe girişmediklerini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felsefenin tek başına sunduğu görünüş yetersiz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sahibi olanlar dünyada hangi manevi nimetten pay alırlar?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yerde aynı isimlerin ve aynı sanatın görülmesi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“Hâl dili” ile anlatılmak istenen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şuursuz tesbihlerini meleklerin bilinçli şekilde sunması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en belirgin özelliği bu bölümde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melekler neden bağımsız hareket 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hareketle meleklerin en güvenilir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 okuyucu neye davet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İmanla görülen kâinatın “şen”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ibadethane gibi görülmesi insanın duygusunu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“bâki hayatın bir cilvesi” sözü çocuklara nasıl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meyve-risalesi-p95-11-mesele-tetimme-meleklerin-ubudiyeti-ve-vahdet-ehadiyetle-irtibati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konuşmadan, kendi durumlarıyla Allah’ın sanatını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kâinatın tek bir Rabbin eseri olduğu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Ahiretteki devamlı güzelliklerden bir parça sevinç ve huzur duyarlar.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hayatı, şuuru ve manevî anlamı eksik bırakıyor.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Asla emre karşı gelmemeleri ve görevlerini sadakatle yapmalarıdır.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görevleri Allah’ın emrine bağlı kulluk yapmaktır; kendi başlarına tasarruf etmezler.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emre tam uyan, sadece ibadet eden temiz kullardır.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kâinattaki kulluğun daha açık ve şuurlu biçimde temsil edildiğini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Bitmeyecek güzel hayatın küçük bir yansımasının dünyada hissedilmesi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 ve yalnızlık yerine huzur ve yakınlık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Boş ve anlamsız değil, hayat ve hikmet dolu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İmanla kâinata bakıp onun güzelliğini ve manasını fark etmeye davet ediliyor.</w:t>
            </w:r>
          </w:p>
        </w:tc>
      </w:tr>
    </w:tbl>
  </w:body>
</w:document>
</file>