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31d40af948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başında Hz. Yusuf ile hapishane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 için neden bir ders ve terbiye yeri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hapishaneye verilen özel isim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anlatılan derslerin kısa özetler hâlinde sunulmasının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girişinde mahpuslara verilecek derslerin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parçadaki anlatıma göre mahpusların faydasına olacak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“dershane” gibi bir anlam yüklenen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 için hapse dair meselelerin okunması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hapishanenin eğitimle ilişkilendirilmesi hangi peygamber üzerinden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talebelerinin bu yere tekrar gelmesi, onlara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mahpuslara hitap eden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eğitim ve terbiyesine yardımcı olmak için temel hakikatleri kolayca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Hapishanenin sadece ceza yeri değil, sabır ve eğitim yeri olabileceğini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bulunanların kendilerini düzeltmeleri, faydalı hakikatleri öğrenmeleri ve manen yetişmeleri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Yusuf’un mahpuslar için örnek bir rehber olduğu belirtiliyor ve bu sebeple hapishanenin manevî eğitim yeri gibi görülebileceği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derslerin onların terbiyesine ve manevî gelişimine katkı sağlayacağı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Hapse temas eden dinî hakikatlerin özetlerini okuyup öğrenmeleridir.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tam bir manevî terbiye almalarına yardımcı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Hapishanenin manevî eğitim ve kendini düzeltme yeri olarak değerlendirilebileceğidir.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Hapse dair ispat edilen bazı önemli meselelerin özetlerini okuyup anlamalarını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Yusuf üzerinden yapılıyor.</w:t>
            </w:r>
          </w:p>
        </w:tc>
      </w:tr>
    </w:tbl>
  </w:body>
</w:document>
</file>