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0bde3156840a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ibretli olay nerede ve hangi günde yaşanmıştır?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Pencereden bakıldığında karşı tarafta kimler ve ne yapıyordu?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bir gösterimle ileride onların hangi halleri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Yaşlanmış olan az sayıdaki kişi neden üzücü bir durumla karşılaşıyordu?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manzara karşısında anlatıcı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Hapishanedeki arkadaşları onun ağlamasına nasıl tepki vermiştir?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 onlara nasıl karşılık vermiştir?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Gördüğü şeyin hayal değil gerçek olduğunu anlatmak için hangi benzetme yapılmıştır?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Geleceği gösteren bir araç olsaydı, yanlış yolda giden insanlar ne hissederdi?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Anlatıcının karşısına çıkan kötü tesirli düşünce neyi savunuyordu?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“Üçüncü Mes’ele”de özetlenen olayın başlangıcında anlatıcı hangi yerde bulunuyordu?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Anlatıcının dikkatini çeken topluluk kimlerden oluşuyordu?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Gençliklerinde namuslarını korumadıkları için, bekledikleri sevgi yerine hor görülüyorlardı.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Çoğunun kabirde zor durumda olduğu, bir kısmının da yaşlanınca perişan bir hale düştüğü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Karşıdaki okulun büyük kız öğrencileri avluda neşeli şekilde oynuyordu.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Eskişehir hapishanesinde, bir cumhuriyet bayramı gününde yaşanmıştır.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Yazın ve güzün ardından kışın gelmesi gibi, gençlik ve yaşlılıktan sonra da kabir hayatının geldiği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anda yalnız kalmak istediğini söylemiştir.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Yanına gelip sebebini sormuşlardır.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acımış ve ağlamıştır.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Karşıdaki lisenin kız öğrencilerinden oluşuyordu.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Hapishanede pencere önünde oturuyordu.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her zevkini tatmak ve başkalarına da tattırmak istediklerini söylüyordu.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Şimdiki haram eğlencelerinden utanır, pişman olur ve acı duyardı.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anda görülen neşeli görüntü ile ileride görülen hâl arasında nasıl bir zıtlık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kızların büyük kısmı için nasıl bir son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Geriye kalan bir kısmın ihtiyarlık dönemindeki sıkıntısı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görülenler anlatıcıda hangi duyguyu uyandırmıştır?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 neden arkadaşlarına ayrıntılı açıklama yapmadan uzaklaşmalarını istemiş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Gençlik, ihtiyarlık ve kabir arasında nasıl bir sıra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yolda olanların şimdiki kahkahalarının ileride ağlamaya dönüşeceği hangi sebeple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“İnsî şeytan gibi” ifadesiyle karşısına çıkan yapı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olay bir seyir manzarasıyla başlıyor. Bu manzara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Sonrasında anlatıcıya nasıl bir özel gösterim açılmıştır?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görüntüde öğrencilerin yaklaşık ne kadar sonraki hâlleri görünmüştür?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sonuçlar gençliğin hangi özelliğini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Derin bir merhamet ve üzüntü uyandırmıştır.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Gençlikte haya ve temizliği korumamış olmalarının sonucuyladır.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çoğunluğunun kabirde sıkıntı içinde olduğu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anda sevinç ve eğlence vardır; ileride ise ölüm, azap ve pişmanlık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Günahı ve bozuk hayatı güzel göstermeye çalışan aldatıcı anlayışı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geçici haram zevklerin sonu acı sonuçlar ve pişmanlıktır.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 ilk güzel dönem, ihtiyarlık sonbahar gibi geçiş dönemi, kabir ise ardından gelen kış gibi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anda gördüğü acı manzaranın tesiri altındaydı ve yalnız kalmaya ihtiyaç duyuyordu.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kalıcı olmadığını ve çabuk geçtiğini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Yaklaşık elli yıl sonraki durumları görünmüştür.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Geleceği gösteren manevî bir görüntü açılmıştır.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 penceresinden okul avlusundaki genç kızların neşeli hali izlenmektedir.</w:t>
            </w:r>
          </w:p>
        </w:tc>
      </w:tr>
    </w:tbl>
  </w:body>
</w:document>
</file>