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e26ecd8444b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önce nasıl bir kitap örneği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eserin bütün bölümleri birbiriyle uyum içindeyse bu, neyin delili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kâinat niçin sadece bir doğa görünümü değil, bir kitap gibi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kitabının bir sayfası gibi gösterilen yer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yüz bin farklı topluluğun bir arada bulunması tesadüfle açıklanabilir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Ağaçta büyük bir mananın toplanması ile çekirdekte özet bulunması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ve çekirdek örnekleriyle hangi fikir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öğrencilere yakın olan hangi iki beceri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“nakkaş” ve “kâtip” gibi ifadeler ne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ilk örnek hangi alana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kelimede ayrı bir bölüm bulunması, yazarın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benzetmeden sonra hangi büyük eser gündeme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içinde okunacak kadar açık düzen, anlam ve hikmet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yapanın bilinçli, maharetli ve hâkim olduğunun delili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çok ince ve çok yoğun yazılar bulunan, her bölümü anlamlı ve düzenli bir eser örneği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Okuma ve yazma becerileri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şeylerde çok büyük ve geniş bilgilerin yerleştirildiği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az görünen şeyde çok bilgi ve geniş bir program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çünkü böylesi çokluk içinde karışıklık olmadan düzenin sürmesi bilinçli bir idareyi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gündeme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güçlü bir ilim, dikkat ve sanat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Yazı, kitap ve eser alanına ait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kâinattaki varlıkları sanat ve düzenle yarattığını anlatmak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kâinatın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 gruplarının sayıca çokluğu yanında hangi düzen özelliği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ağaçta büyük bir şiir gibi mana bulunması benzetmesi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Çekirdekte bir fihriste bulunmasına benzer şekilde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hikmetini inceleyen ilim burada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“yazı” gibi görülmesi öğrencinin düşünmesini nasıl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misaldeki eserin parçaları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kitapta yer alan ince düzenin en önemli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kitap örneğiyle kâinat arasında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neden bir forma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Karışıklık olmaması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türün bir arada bulunmasında hangi özellikler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bir şeyin içinde, o varlığın tamamına dair plan ve bilgi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varlıkta çok zengin, sanatlı ve anlamlı bir yapı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birlikte ama birbirine karışmadan var edilmesi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kitap gibi okunabilecek kadar düzenli ve anlamlı oluşu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Yazanın rastgele değil, bilinçli ve üstün yetenekli olduğunun anlaşılmasıdır.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parça diğerini destekler, yani aralarında uyum ve doğrulama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Bildiği bir örnekten yola çıkararak her düzenli eserin bir sahibi olduğunu anlamasını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amaç, fayda ve düzeni fark etmeye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Karışıklık olmaması, hata yapılmaması ve düzenin korunması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çokluk içinde düzenin korunması, başıboşluk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baharda çok sayıda canlı türü birlikte ortaya çıkıyor ve adeta topluca sergileniyor.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üstün bir eser ustasını tanıttırırsa, kâinat da yaratıcısını tanıttırır deniliyor.</w:t>
            </w:r>
          </w:p>
        </w:tc>
      </w:tr>
    </w:tbl>
  </w:body>
</w:document>
</file>