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9dff7e6c7425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insanın içinde ve çevresinde açıkça görülen üç temel İlâhî özellik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bunlara ek olarak hangi iki büyük sıfatın izleri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ağacın çok sayıdaki çiçek ve meyvesi hangi gerçeğe örnek yapılmıştır?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İnsana verilen organlar, duygular ve kabiliyetler neyin delili olarak sunulmuştur?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meyve-risalesi-p28-7-mesele-rahmet-hikmet-inayet-adaletin-musahadesi-rububiyet-saltanati-delilleri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Geçmişte azgın toplulukların cezalandırılması hangi sıfatı anlamaya yardım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çağrı ile yerden çıkması hangi inanç esasını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Baharda ortaya çıkan canlılık neden sadece mevsim değişimi olarak görülmemiştir?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çevremizde görülen düzen ve ikram, Allah’ın hangi yönlerini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meyve-risalesi-p28-7-mesele-rahmet-hikmet-inayet-adaletin-musahadesi-rububiyet-saltanati-delilleri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insandaki çok sayıda duygu ve yeteneğe nimetler bağlanmış olması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Nuh, Hûd, Sâlih kavimleri ile Âd, Semûd ve Firavun örnekleri niçin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Parçadaki âyete göre insanların tekrar çıkışı nasıl gerçekleşecektir?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 ve yerin Allah’ın emriyle ayakta durması neyin göstergesidir?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meyve-risalesi-p28-7-mesele-rahmet-hikmet-inayet-adaletin-musahadesi-rububiyet-saltanati-delilleri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İnsana bolca ikram eden rahmetin delili olarak sunulmuştur.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tek varlıkta bile pek çok hikmet bulunduğunu göstermeye örnek yapılmıştır.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Yüce bir rububiyet saltanatı ile dikkatli ve yüksek bir adaletin eserleri bildirilmektedir.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 kuşatan merhamet, her şeye yerli yerinde hükmeden hikmet ve sürekli yardım ve ihsan görülmektedir.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Merhametini, hikmetini, yardımını, adaletini ve kudretli idaresini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geçmişten kalan bilgilerin yeniden açılması ve dirilişin örneği olarak değerlendirilmiştir.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Yeniden diriliş ve ahiret inancını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İzzetli ve hakkı koruyan adaletin varlığını anlamaya yardım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güçlü ve düzenli bir İlâhî idare altında bulunduğunun göstergesidir.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çağrı ile kabirlerinden çıkarılacaklardır.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Haddi aşan toplulukların cezasız kalmadığını göstermek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başıboş bırakılmadığını ve ona ince bir rahmetle muamele edildiğini anlatır.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Aynı âyette insanın yerden çıkarılacağı haberinin ahiret açısından önemi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Ağacın dış süsü ile iç düzeni birlikte düşünülünce hangi sonuç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ilk bölümünde insan hangi iki alanda gözlem yapmaya çağrılmaktadır?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 görülen genel merhamet ve hikmet, varlıkların başıboş olmadığını nasıl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meyve-risalesi-p28-7-mesele-rahmet-hikmet-inayet-adaletin-musahadesi-rububiyet-saltanati-delilleri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ağaçtaki çok sayıdaki fayda ve incelik, tesadüf düşüncesini neden zayıflatır?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küçük canlının hakkının korunmasıyla büyük azgın kavimlerin cezalandırılması birlikte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Kur’an âyeti dirilişi imkânsız değil, hangi şekilde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Dört ismin her şeyde görünmesi neyi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meyve-risalesi-p28-7-mesele-rahmet-hikmet-inayet-adaletin-musahadesi-rububiyet-saltanati-delilleri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hiçlik için yaratılmadığı fikri hangi iki kavramla desteklenmiştir?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kâinatta görülen merhamet sıradan bir yardım mı, yoksa daha kapsamlı bir durum mu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Hikmetin “kuşatıcı” olması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Ayette gök ile yerin ayakta tutulması hangi hakikate delildir?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meyve-risalesi-p28-7-mesele-rahmet-hikmet-inayet-adaletin-musahadesi-rububiyet-saltanati-delilleri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meyve-risalesi-p28-7-mesele-rahmet-hikmet-inayet-adaletin-musahadesi-rububiyet-saltanati-delilleri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her şeyde fayda, ölçü ve ihtiyaçlara uygun düzen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kendi içinde hem de dış dünyada gözlem yapmaya çağrılmaktadır.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görünüşte hem içerikte kusursuz sanat bulunduğu sonucu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Öldükten sonra dirilişin gerçekleşeceğini açıkça haber vermesidir.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isimlerin sadece büyük olaylarda değil, en küçük varlıklarda da tecelli ettiğini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emirle gerçekleşecek bir şey olarak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Adaletin hem küçükte hem büyükte işlediğini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kadar uyumlu ve maksatlı düzenin rastgele olamayacağını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Allah’ın emriyle sürdürüldüğüne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sayıda varlıkta, olayda ve ayrıntıda yerli yerinde maksat ve fayda bulunması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tek tük yardım değil, her şeyi içine alan kapsamlı bir merhameti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Kalıcılığa yükselme ve devamlı görevlere hazırlanma kavramlarıyla desteklenmiştir.</w:t>
            </w:r>
          </w:p>
        </w:tc>
      </w:tr>
    </w:tbl>
  </w:body>
</w:document>
</file>