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0d6a99f0a415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Medine döneminde inen sûre ve âyetlerde ilk muhataplar daha çok kimler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muhatap kitlesi sebebiyle Medine sûrelerinde nasıl bir anlatım yolu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Medine sûrelerinde daha çok dinin hangi yönleri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Âyet sonlarında gelen Allah’ın kudreti, ilmi, izzeti ve rahmeti gibi ifadeler hangi ana hakikatleri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meyve-risalesi-p70-10-mesele-emirdagi-cicegi-medeni-uslubun-hikmeti-tafsil-fezleke-hatime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son cümlelerin bulunduğu makam üzerinde nasıl bir etkisi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önemli soruda, bazı yerlerde niçin belâgat bakımından uygunsuzluk zannedildiği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itiraza göre, bazı yüksek kuralların küçük olaylar içinde zikredilmesi niçin yadırganıyor?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yanlış zannı gidermek için Kur’an’ın hangi yönü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meyve-risalesi-p70-10-mesele-emirdagi-cicegi-medeni-uslubun-hikmeti-tafsil-fezleke-hatime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Görünüşte zayıf bir ilgiyle başlayan geçişin sonradan güçlenmesi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Şüphelerin çokluğu ve inkârın şiddeti karşısında Kur’an neden tekrar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Medine sûrelerinde dinin yüksek esaslarını yeniden uzun uzun anlatmak yerine daha çok neye yönelinir?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Medine sûrelerinde kullanılan dilin sade ve anlaşılır olması hangi ihtiyaca cevap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meyve-risalesi-p70-10-mesele-emirdagi-cicegi-medeni-uslubun-hikmeti-tafsil-fezleke-hatime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Tevhidi ve âhireti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İnanç esaslarından çok, anlaşmazlık konusu olan hükümler, şeriatla ilgili meseleler ve ayrıntılar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açık, sade ve ayrıntılı bir anlatım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inandığını söyleyen Ehl-i kitap toplulukları, yani Yahudi ve Hristiyanlar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kitap gibi görünse de içinde birçok ayrı ders taşıyan kapsamlı bir kitap oluşu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yüzeyden bakıldığında aradaki uygunluk hemen sezilmiyor.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bazı büyük sonuç cümlelerinin, anlatılan küçük olayla ilgisi hemen anlaşılmıyor.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Orayı nurlandırır, yüceltir ve daha genel bir anlam kazandırır.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Rehberlik etme, duruma uygun konuşma ve hükümlerin açıkça öğretilmesi ihtiyacına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Hükümlerin kaynaklarına, sebeplerine ve ayrıntılarına yönelinir.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 kesin olarak ikna etmek ve kalplerinde bu büyük hakikatleri sağlamlaştırmak için tekrar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 anlam bağları devreye girer ve uygunluk daha açık hâle gelir.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Ayrıntılı bir şer’î olayın sonunda tevhid veya âhiretle ilgili bir cümle getirilmesi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böyle son cümleler insanı sadece bilgiye mi götürür, yoksa başka bir şeye de yöneltir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hüküm anlatırken bir anda çok yüksek noktalara dikkat çekmesi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sade anlatımdan birden tevhid dersine geçmesi okuyucuya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meyve-risalesi-p70-10-mesele-emirdagi-cicegi-medeni-uslubun-hikmeti-tafsil-fezleke-hatime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“kusur zannetme” durumu daha çok nasıl bir bakıştan kaynaklanıyor?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buna verilen cevapta Kur’an’ın “çok kitaplı” gibi oluşu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tereddüde cevap olarak Kur’an’ın hangi kapsamlı tarafı öne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bu tekrarları usanç vermeyen bir ihtiyaç olarak sunmasının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meyve-risalesi-p70-10-mesele-emirdagi-cicegi-medeni-uslubun-hikmeti-tafsil-fezleke-hatime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Medine sûrelerinde hitap edilen toplulukların inanç bakımından ortak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yüksek düsturların küçük olayların sonunda gelmesi neden anlaşılması zor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olay içinde büyük bir ilkenin geçmesi karşısında beliren tereddüdün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 ve tevhid konularının binlerce kez gösterilmesi hangi ağır meseleler yüzündendir?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meyve-risalesi-p70-10-mesele-emirdagi-cicegi-medeni-uslubun-hikmeti-tafsil-fezleke-hatime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Dikkatini yukarıya kaldırır ve hükmün arkasındaki iman temelini fark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görünen meseleleri büyük iman hakikatleriyle birleştirdiğini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bilgiye değil, Allah’a iman sayesinde hükme uymaya da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olayı sadece tek bir mesele olmaktan çıkarır, genel bir ders hâline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bu hakikatlere sürekli muhtaçtır.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Birçok amacı, dersi ve kitabı içinde toplayan yönü öne çıkarılmıştır.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İçinde farklı alanlara ait birçok dersi bir arada barındırması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Derine inmeyen, yüzeyde kalan bir bakıştan kaynaklanıyor.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ebedî hayatı, ödülü, cezası, büyük değişimler ve inkârla ilgili ağır meseleler yüzündendir.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Uygunluğun hemen görünmemesi ve yüzeysel değerlendirme yapılmasıdır.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ilk bakışta olayın sınırlı görünmesi, o büyük sonucun hikmetini gizleyebilir.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kabul eden kitap ehli olmalarıdır.</w:t>
            </w:r>
          </w:p>
        </w:tc>
      </w:tr>
    </w:tbl>
  </w:body>
</w:document>
</file>