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08fde9b19414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Kur’an’ın şeriatla ilgili ayrıntıları anlatırken muhatabın dikkatini hangi daha yüksek alana çevirdiği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bölüme göre Kur’an sadece hüküm kitabı olarak mı tanıtılıyor, yoksa başka yönleri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Mekkî ayetlerle burada anlatılan tarz arasındaki fark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iki farklı “Rab” ifadesiyle hangi iki mana birlikte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bir tek cümlede hem çok küçük bir varlık hem de çok büyük bir varlık nasıl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Göklerin ve yerin yaratılmasından, gece ile gündüzün değişmesinden sonra kalplerin bilinmesinin zikredilmesi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anlatım tarzı sade konuşmayı nasıl bir seviyeye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avamın anlayışı neden özellikle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Kur’an’ın toplumsal ve dinî hükümleri açıklarken yaptığı önemli yönlendirme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 bir anlatımın daha yüksek bir anlatıma dönüşmesi hangi ders değişimiyle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birçok maksadı aynı anda öğretmesi onun hangi özelliğini ortaya koyuyor?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Allah’ın her şeye hükmeden tek Rab oluşunu, diğeri kuluna yakınlığını ve özel ilgisini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Bunun, onlardan farklı ama yine çok parlak ve mucizevi bir anlatım taşıdığı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hüküm kitabı değil; inanç, hikmet, zikir, düşünme, dua ve davet yönleri de olan bir kitap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Tevhid, iman ve Allah’ı tanıma gibi daha kapsamlı hakikatlere yönelttiği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anlatım, halkın kolay kavrayabileceği bir sadelikten başlayıp yüksek manalara yükseliyor.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yüce, etkileyici, genel ve yol gösterici bir hitaba dönüştürüyor.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hem kâinattaki büyük işleri hem de insanın iç dünyasını bildiğini ve idare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ilahî kudretin hem en küçük şeyi hem de çok büyük şeyi birlikte kuşattığı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yönlü bir irşad kitabı olduğunu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Şeriat dersinden tevhid dersine geçişle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Hükümler anlatılırken insanın bakışı daha geniş ve yüce hakikatlere kaldırılıyor.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Kur’an, sade görünen ifadeler içinde çok büyük iman hakikatlerini ders veren, çok yönlü ve mucizevi bir kitaptır.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kısa ifade üzerinden yapılan örnekte Allah’ın hem genel hâkimiyeti hem de kula yakınlığı nasıl birlikte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küçük şey ile büyük şeyin birlikte anılması hangi inanç esasını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 ve yer gibi büyük yaratılış olaylarından sonra kalpteki düşüncelerin bilinmesinin söylenmesi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anlatım, sıradan bir konuşmayı niçin daha çekici hâle getiriyor?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Buradaki örneklerden, Kur’an’ın kısa ifadelerle ilgili hangi başarısı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pasajdan çıkarılacak en uygun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Kur’an, şer’î ayrıntıları anlatırken neden sadece o ayrıntılarda kalmıyor?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hem ahkâm hem akide kitabı olduğunun söylenmesi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anlatıma göre Kur’an’da zikir, fikir, dua ve davet birlikte bulununca nasıl bir sonuç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“Rabbin” anlamındaki hitap ile “âlemlerin Rabbi” anlamındaki hitap arasındaki mana farkı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mananın birlikte verilmesi Allah tasavvuruna nasıl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zerre ile güneşin aynı kudret altında gösterilmesi neyi ispat etmeye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meyve-risalesi-p71-10-mesele-emirdagi-cicegi-tafsil-icinde-tevhidi-fezleke-ve-ayet-ornegi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dar bir konudan evrensel manalara açılıyor ve insanı düşünmeye sevk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en büyük varlıklarla en gizli insan hâli aynı ilahî ilim içinde birlikte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 ve ilminin sınırsız olduğunu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ifadede bütün âlemlere Rab oluşu, diğerinde ise kişiye özel hitabı hissettiriliyor.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davranışları düzenlediğini hem de inancı sağlamlaştırdığını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asıl hedeflerinden biri insanı daha yüksek iman ve tevhid hakikatlerine de ulaştırmaktır.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Kur’an, kolay anlaşılan sözler içinde derin akide hakikatlerini birleştiren eşsiz bir beyana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sözle çok geniş manalar verebildiği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için küçüğün de büyüğün de aynı derecede kolay olduğunu göstermeye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hem her şeyi kuşatan büyük Rab hem de kuluna yakın olan Rab olduğu daha iyi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İlki kul ile Allah arasındaki yakın ilişkiyi, ikincisi ise bütün varlıklar üzerindeki hâkimiyeti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makamda insana farklı yönlerden rehberlik eden kapsamlı bir eğitim ortaya çıkıyor.</w:t>
            </w:r>
          </w:p>
        </w:tc>
      </w:tr>
    </w:tbl>
  </w:body>
</w:document>
</file>