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580e446f74b3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insanla ilgili hangi duanın diğer dualar arasında özel bir yeri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Sonsuz hayatla ilgili duanın “genel” oluşu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Müminlerin salavatla bu duaya yönelmesi hangi bağlılığı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kadar geniş kabul gören bir duanın sonucu olarak hangi inanç hakikati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meyve-risalesi-p26-7-mesele-peygamber-duasi-ve-bahar-hasir-deliliyle-ahiret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Mevsimlerdeki büyük değişimlerin “ölüm ve diriliş” şeklinde okunması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sayıda canlı topluluğunun yeryüzü sayfasında yeniden yazılması benzetmesi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için “yeryüzünün halifesi” denilmesi hangi manayı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Ebedî saadetin vaat edilmiş olması, haşrin gerekliliğini nasıl güçlendiriyor?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meyve-risalesi-p26-7-mesele-peygamber-duasi-ve-bahar-hasir-deliliyle-ahiret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baharın haşir için bir örnek sayılması hangi eğitim yöntemine benzer?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Hz. Muhammed’in duası neden son derece etkili bir delil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Hz. Muhammed’in duasının arkasında peygamberlerin bulunması hangi tür bir şahadettir?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Dindar insanların sürekli destek vermesi, bu duanın toplumdaki yerini nasıl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meyve-risalesi-p26-7-mesele-peygamber-duasi-ve-bahar-hasir-deliliyle-ahiret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Cennetin varlığı ve âhiretin gerçekleşmesi güçlü bir netice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Peygambere sevgi ve bağlılıkla birlikte, onun talep ettiği ebedî saadeti benimseme bağlılığını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şahsî bir menfaat değil, bütün insanlığı ilgilendiren ortak bir ihtiyaç olması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Âhirette kalıcı hayat ve sonsuz mutlulukla ilgili olan dua en büyük ve en kapsamlı dua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sözün gerçekleşmesi için dirilişin ve ahiret yurdunun mutlaka bulunması gerektiğini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İnsana diğer canlılardan üstün bir sorumluluk ve değer verildiğini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 türün ilimle belirlenip kudretle düzenli biçimde yeniden var edildiğini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Tabiatta görülen dönüşümlerin ahiret için bir hazırlık ve örnek olarak değerlendirilebileceğini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İnananlar arasında yerleşmiş, canlı ve devamlı bir inanç ve yöneliş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Toplu tasdik ve ortak onay anlamına gelen güçlü bir şahadettir.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onun duası insanlığın en büyük meselesine yöneliyor ve çok geniş bir kabul ve destekle kuşatılmış bulunuyor.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Soyut bir hakikati somut ve tekrarlanan misallerle öğretme yöntemine benzer.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“İşiten, karşılık veren ve merhamet eden” ilahî isimler burada hangi sonuca delil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Yeryüzündeki bahar tablosu, ilahî kudretin hangi özelliğini belirginleştiriyor?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Baharda ortaya çıkan sayısız türün düzen içinde yaratılması, haşir konusunda nasıl bir güven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Semavî bildirimlerde insana ebedî mutluluğun vaat edilmesi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meyve-risalesi-p26-7-mesele-peygamber-duasi-ve-bahar-hasir-deliliyle-ahiret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İlahî isimlerin peş peşe sayılması metinde nasıl bir işlev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Geçmiş zaman boyunca tekrar eden baharlar neden sadece hatıra değil, hüccet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insan türü niçin yaratılmışlar içinde en önemli konumda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Peygamberlerin bu duaya katılması, bilgi bakımından ne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meyve-risalesi-p26-7-mesele-peygamber-duasi-ve-bahar-hasir-deliliyle-ahiret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insanlar değil, diğer varlıkların da bu isteğe katıldığı nasıl hissettiriliyor?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duanın cennetin varlığına delil olması hangi mantıkla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Baharın yaratılması ile âhiretin yaratılması arasında hangi ortak nokta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Yeryüzünde çok sayıda canlı türünün düzenli biçimde yeniden ortaya çıkması hangi özelliği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meyve-risalesi-p26-7-mesele-peygamber-duasi-ve-bahar-hasir-deliliyle-ahiret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meyve-risalesi-p26-7-mesele-peygamber-duasi-ve-bahar-hasir-deliliyle-ahiret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vaat, âhiretin sadece mümkün değil aynı zamanda kesin olarak bildirilen bir gerçek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kalabalıkları eksiksiz yönetebilen kudretin insanları da kolayca dirilteceğine güven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Çokluğu karıştırmadan, kolaylıkla ve düzen içinde icra etme özelliğini belirginleştiriyor.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duanın cevapsız bırakılmayacağı ve ebedî hayatın verileceği sonucuna delil yapılıyor.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meselenin vahiy ile bildirilen, güvenilir rehberlerce tasdik edilen bir hakikat olduğunu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onun ebedî geleceğiyle ilgili talebi, bütün kâinatla ve ilahî isimlerle bağlantılı bir mesele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her biri dirilişin yeni bir örneğini göstererek aynı hakikati yeniden ispatlıyor.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Haşir meselesinin tek bir yönden değil, birçok ilahî sıfat tarafından desteklendiğini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Sonsuz kudretin, ilmin ve kusursuz düzenin birlikte işlediğini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ikisinin de aynı kudret için kolay olduğu ortak noktası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yüksek, kapsamlı ve kabul şartları güçlü bir duanın karşılıksız kalmayacağı düşüncesiyle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yaratılmışların bu talebi uygun bulup kabul eder tarzda ona iştirak ettiği belirtiliyor.</w:t>
            </w:r>
          </w:p>
        </w:tc>
      </w:tr>
    </w:tbl>
  </w:body>
</w:document>
</file>