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4e2554dc8408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insanın hem kendi içinde hem çevresinde açıkça görülen üç temel ilahî tecelli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tecellilere ek olarak hangi iki büyük ilahî vasfın eserlerinin görüldüğü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ağaç örneği üzerinden hikmet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üzerinden rahmetin genişliği hangi yönüyle açıklanır?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meyve-risalesi-p28-7-mesele-rahmet-hikmet-inayet-adaletin-musahadesi-rububiyet-saltanati-delilleri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Geçmişte azgın toplulukların cezalandırılması hangi sıfatlara delil olarak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Ayetin özlü biçimde verdiği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Ağaçtaki çok sayıdaki fayda ve incelik, yaratma fiili hakkında nasıl bir hükme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İnsana verilen çok yönlü donanım hangi bakımdan rahmetin delili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meyve-risalesi-p28-7-mesele-rahmet-hikmet-inayet-adaletin-musahadesi-rububiyet-saltanati-delilleri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Asi kavimlerin cezalandırılmasının metindeki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bir canlının hakkının bile korunması, büyük hesap günü hakkında nasıl bir çıkarıma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Ayette önce kâinat düzeninin, sonra da insanların çağrılıp çıkmasının zikredilmesi neden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ayette gök ve yerin Allah’ın emriyle ayakta tutulması hangi hakikati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meyve-risalesi-p28-7-mesele-rahmet-hikmet-inayet-adaletin-musahadesi-rububiyet-saltanati-delilleri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İnsana verilen organların, duyguların ve kabiliyetlerin çokluğu; nimet ve ihsanın ne kadar geniş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her bir meyve ve çiçeğinde ayrı fayda ve gaye bulunmasıyla, yaratılışın gelişigüzel değil ölçülü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Rububiyetin heybetli hâkimiyeti ile yüksek adaletin dikkatli işleyişi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Kuşatıcı merhamet, kapsamlı hikmet ve sürekli ilahî yardım ve gözetimdir.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hayatını sürdürmesi ve kemale yönelmesi için pek çok nimetle desteklenmesi, ilahî şefkati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bilgi, ölçü ve amaç ile yaratıldığı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 emriyle ayakta tutan Allah’ın, insanları bir çağrıyla yeniden çıkarabileceği mesajıdır.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İzzet sahibi bir kudretin ve hakkı koruyan adaletin varlığına delil sayılır.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başıboş değil, ilahî emirle düzen içinde yönetildiği hakikatini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 idare eden kudretin insanları yeniden diriltmeye de elbette güç yetireceğini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kadar hassas bir adalet varsa, insan hayatının tamamen hesapsız bırakılmayacağı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adaletin sadece teorik bir düşünce olmadığını, tarihte fiilen tecelli ettiğini göstermektir.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insanın iç dünyası ile dış dünyanın birlikte zikredilmesi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Rahmetin “genel”, hikmetin “kuşatıcı”, inayetin “devamlı” olarak nitelenmesi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ağaçtaki çok sayıdaki hikmetin vurgulanması hangi anlayışı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İnsandaki cihazlar, duygular ve kuvvetlerin çokluğu hangi yönden anlamlıdır?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meyve-risalesi-p28-7-mesele-rahmet-hikmet-inayet-adaletin-musahadesi-rububiyet-saltanati-delilleri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Tarihteki helâk örnekleri ile küçük canlıların hakkının korunmasının aynı paragrafta geçmesi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ayette yerden çağrılınca çıkışın zikredilmesi hangi inanca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ilk olarak hangi gözleme dayanan yaklaşım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Hikmetin ağaçta, rahmetin insanda örneklendirilmesi nasıl bir öğretim yöntemi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meyve-risalesi-p28-7-mesele-rahmet-hikmet-inayet-adaletin-musahadesi-rububiyet-saltanati-delilleri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 kavimlere gelen cezaların anılması, adalet konusunda nasıl bir vurgu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zayıf canlının hakkını muhafaza eden adalet anlayışı hangi ahlâkî sonucu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ayette gök ve yerin ayakta tutulması ile insanların çağrılması arasında nasıl bir kudret kıyası yapılabilir?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ilk bölümünde görülen ilahî fiiller, insana hangi temel düşünceyi kazandırmayı amaçlar?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meyve-risalesi-p28-7-mesele-rahmet-hikmet-inayet-adaletin-musahadesi-rububiyet-saltanati-delilleri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sıradan bir varlık olmadığını, özel ihsanlarla donatıldığını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amaçsız, rastgele ve boş yere meydana geldiği düşüncesini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fiillerin sınırlı ve arızi değil, her yere yayılan ve süreklilik taşıyan bir şekilde işlediğini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delilin yalnız dış gözleme değil, insanın kendi varlığındaki işaretlere de dayandığını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Soyut ilahî sıfatların herkesin bildiği varlıklar üzerinden somutlaştırılması yöntemini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hem kendi nefsinde hem çevresinde açıkça gördüğü delillere dayanma yaklaşımı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Yeniden dirilişin ve kabirlerden kalkışın mümkün ve kesin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Adaletin hem büyük toplumlar seviyesinde hem en küçük varlık düzeyinde geçerli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düzenli, merhametli, hikmetli ve adil bir yönetim bulunduğu düşüncesini kazandırmayı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 düzenle tutan kudretin insanı yeniden diriltmesi çok daha anlaşılır ve mümkün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Hiçbir hakkın önemsiz görülmeyeceği ve ilahî ölçünün tam olduğu sonucunu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Zulüm ve isyanın karşılıksız kalmadığını, adaletin tarih içinde de tecelli ettiğini vurgular.</w:t>
            </w:r>
          </w:p>
        </w:tc>
      </w:tr>
    </w:tbl>
  </w:body>
</w:document>
</file>