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9b2df89b54ea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şehir neye benzetilerek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Şehir için kullanılan “geniş hane” benzetmesi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Menfaat ve garazın öne çıkması insanlar arası ilişkiyi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bozulmadan çocuklar nasıl etkilenir?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meyve-risalesi-p44-8-meselenin-bir-hulasasi-ahiret-imaninin-hayat-i-ictimaiyeye-bakan-faydalari-memleket-vatan-netice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Kuvvet sahiplerinin zulme kayması hangi ahlâk ilkesinin kaybını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Vatanın millî ailenin evi sayılması hangi sorumluluğu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Memleket ve vatan hangi bakımdan şehirle benzer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Zalime yapılan uyarıda korku hangi yönde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meyve-risalesi-p44-8-meselenin-bir-hulasasi-ahiret-imaninin-hayat-i-ictimaiyeye-bakan-faydalari-memleket-vatan-netice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Gençlerin aklını başına alması ifadesi hangi iç dengeyi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İhtiyarlara verilen ebedî saadet ve kalıcı gençlik haberi hangi bakımdan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toplumsal hayatın hangi iki düzeyi özellikle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Şehir halkı arasında bu temel bulunmazsa hangi ahlâkî değerler geri planda kalır?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meyve-risalesi-p44-8-meselenin-bir-hulasasi-ahiret-imaninin-hayat-i-ictimaiyeye-bakan-faydalari-memleket-vatan-netice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Çocuklar disiplinsizliğe ve yaramazlığa kayabilir.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Hizmeti ve sevgiyi temiz niyetten çıkarıp hesaba ve çıkara bağlar.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Şehirde yaşayanların birbirine bağlı bir topluluk oluşturduğunu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Şehir, içinde yaşayanların birlikte bulunduğu büyük bir ev gibi düşünülüyor.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Haksızlığı durdurup onu adalet çizgisine çekmek yönünde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 da insanların beraber yaşadığı daha geniş birer yuva ve ortak aile ortamı gibi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Herkesin ortak yuvaya karşı vazifesi bulunduğunu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Gücün emanet olduğu ve adaletle kullanılacağı ilkesinin kaybını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İhlas, içten bağlılık, erdem, fedakârlık ve Allah için yaşama şuuru geri planda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Şehir hayatı ile memleket ve vatan düzeyindeki geniş toplum hayatı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Geçicilik duygusunu aşarak onlara kuvvetli bir ümit vermesi bakımından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Duygu ve arzuların akıl ve inançla dengelenmesini işaret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Kötü huylar arasında yer alan tasannu ve riya hangi ortak probleme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Çocuk, genç, güçlü ve yaşlıların ayrı ayrı 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Çocukların tutumundaki bozulma hangi eğitim eksikliğini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Memleket ve vatanın da hane sayılması parçadaki düşünceyi nasıl genişletiyor?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meyve-risalesi-p44-8-meselenin-bir-hulasasi-ahiret-imaninin-hayat-i-ictimaiyeye-bakan-faydalari-memleket-vatan-netice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Yaşlılara yönelik ifadeler, âhiret inancının psikolojik faydası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Memleketin de bir hane sayılması birey-toplum ilişkisi açısından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Zalim için kullanılan sert uyarı hangi ahlâkî sonucu hedefler?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âhiret inancı sadece bireyi mi etkiler, yoksa toplumsal katmanları da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meyve-risalesi-p44-8-meselenin-bir-hulasasi-ahiret-imaninin-hayat-i-ictimaiyeye-bakan-faydalari-memleket-vatan-netice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ana mesele hangi inancın toplum üzerindeki tesiridir?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 inancı olmayınca güzel ahlâkın yerini alan davranışların ortak zararı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Dışarıdan düzenli görünen bir şehirde içten içe hangi tehlikenin büyüdüğü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Çocukların haylazlığa başlaması, metindeki genel düşünceyle nasıl ilişkilidir?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meyve-risalesi-p44-8-meselenin-bir-hulasasi-ahiret-imaninin-hayat-i-ictimaiyeye-bakan-faydalari-memleket-vatan-netice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Şehir için söylenen ahlâkî hükümlerin ülke ve millet çapında da geçerli olduğunu genişletiyor.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Terbiye ve sorumluluk eğitiminin zayıfladığını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Ahlâkî bozulmanın toplumun her kesimini farklı biçimde etkilediğini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Gerçeklikten uzaklaşıp insanlara karşı yapmacık bir görüntü verme problemine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bireyi hem de küçükten büyüğe bütün toplumsal kesimleri etkiler.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Haksız güç kullanımını durdurup adalete yönelmeyi hedefler.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birbirinden kopuk değil, ortak sorumluluk taşıyan bir bütünün üyeleri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 kayıpların acısını hafifletip geleceğe dair ümit verdiğini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Ahlâkî denetim zayıflayınca en önce eğitim ve karakter terbiyesinin zarar gördüğünü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Görünürde düzen olsa da özünde kargaşa ve sertlik ruhunun hâkim olabileceği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Toplumdaki güveni, samimiyeti ve adaleti aşındırmalarıdır.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Âhirete imanın sosyal hayat üzerindeki etkisidir.</w:t>
            </w:r>
          </w:p>
        </w:tc>
      </w:tr>
    </w:tbl>
  </w:body>
</w:document>
</file>