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9840a24164f3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Soruda hangi güçlük dile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örnekte uygunluk kurulmakta zorlanılan iki unsur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Cevabın başında uzun ve orta uzunluktaki sureler için nasıl bir nitelendirme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surelerde yalnız birkaç konu değil, hangi geniş alanların birlikte yer aldığı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Kur’anın birçok konuyu aynı yerde işlemesi, ilahî rububiyet açısından nasıl temellendirilmektedir?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Kur’anın kâinatla ilişkisi bu bölümde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makamda birden fazla maksadın gözetilmesinin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Zayıf gibi görünen bir bağ, metinde nasıl değerlendirilmektedir?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görünürdeki uygunsuzluk gerçekten eksiklik midir, yoksa başka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açıklamaya göre belâgatın yükselmesi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yüzeysel bakışın göremediği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Sorudaki tereddüt, daha çok anlamın hangi boyutuyla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Zikir, iman, tefekkür, hüküm, hikmet ve irşad gibi farklı derslerin beraber bulunduğu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surelerin her birinin, birçok temel dersi içinde taşıyan küçük bir Kur’an gibi olduğu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Yusuf’un kardeşiyle ilgili tedbirli davranışı ile ilim hakkında çok genel ve yüksek bir hükmün peş peşe gelmesi arasında bağ kurulamamaktadır.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kimseler, sıradan görünen bir olayın ardından çok yüce bir inanç ilkesinin gelmesini metin içinde uygun bulmayıp bunu kusur sanmaktadır.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bakışta ince görünen bağlantının sonradan başka güçlü ilişkilerle desteklendiği ve böylece yerli yerine oturduğu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yerde hem ana konu işlenir hem de Allah’ı tanıma, tevhid ve iman hakikatleri gibi başka dersler de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varlık âlemini adeta okuyan ve anlamlandıran bir hitap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terbiyesinin ve tasarrufunun her şeyi kuşatması sebebiyle, bu hitabın da pek çok yönü birlikte göstermesi tabiî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Sözün yerindeliği ve anlatımın uygunluğu ile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yüksek hakikatlerle küçük olaylar arasındaki ince ve derin bağlantıdır.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derslerin uygun biçimde birleşmesine ve görünüşte zayıf olan ilişkinin derin anlamlarla kuvvet kazanmasına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bir eksiklik değil, yüzeysel bakışın fark edemediği hikmetli bir geçiştir.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Kur’anın tek yönlü bir kitap olmadığı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Kur’an neden tek bir konuda ilerleyip diğer yönleri ertelemez?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her şeyi kuşatması ile çok maksatlı anlatım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“Başka bir ders açmak” ifadesi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Zahiren zayıf bağın ardından gelen güçlü bağlar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anlatıma göre küçük bir hadiseden küllî bir kurala geçmek neden tabiîdir?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itirazın kaynağını daha çok nerede görmektedir: metinde mi, okuyucunun bakışında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kısa olarak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“Kusur vehmetmek” burada hangi yanlış anlamaya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misal neyi ispatlamak için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Uzun ve orta uzunlukta surelerin “küçük Kur’an” gibi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surelerde bir arada bulunan dersler arasında hangileri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meyve-risalesi-p72-10-mesele-emirdagi-cicegi-ehemmiyetli-bir-sual-ve-cevabi-fezleke-munasebeti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Ana akış sürerken uygun bir vesileyle yeni bir imanî veya tevhidî pencerenin de açıldığını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yönetim her varlığı kapsadığı için, onu bildiren kelamın da birçok noktaya aynı anda temas etmesi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onun görevi yalnız bir meseleyi anlatmak değil, her vesileyle iman ve marifet dersleri de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tek alana sıkışmadığı, birçok ilim ve irşad vazifesini aynı anda taşıdığı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Kur’an, bir olayın içinde birçok dersi birlikte verdiği için, ilk bakışta uzak görünen geçişler aslında hikmetli ve belâgatli geçişlerdir.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okuyucunun sathî değerlendirmesinde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Kur’an, tek tek olaylardan genel hakikatlere yönelten bir eğitim tarzı kullanmaktadır.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anda fark edilmeyen uyumu belirginleştirir ve parçalar arasında daha sağlam bir bütünlük kurar.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anma, iman, düşünme, dinî hükümler, hikmet ve doğru yola yöneltme gibi dersler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kendi içinde birçok temel maksadı ve dersi toplayan yoğun bir yapıya sahip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olay içinde çok geniş bir hakikatin zikredilmesinin yersiz olmadığını göstermek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Anlatımdaki inceliği fark etmeyip, uygun görünen bağlantı kurulamadığında metni eksik sanmaya işaret eder.</w:t>
            </w:r>
          </w:p>
        </w:tc>
      </w:tr>
    </w:tbl>
  </w:body>
</w:document>
</file>