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a851cd62b540d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Haşiye’de anlatılan sahne hangi mekân ve hangi şartlar içinde başlar?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Kardeşlerinden ayrı kalması metindeki duygusal tonu nasıl etkiliyor?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Mevsimlerin hatırlanmasıyla anlatıcının zihninde hangi korku beliriyor?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Gaflet nazarıyla bakınca canlılar hakkında nasıl bir değerlendirmeye kayıyor?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meyve-risalesi-p78-10-mesele-hatime-2-hasiye-kavaklar-karsisinda-gaflet-huznu-ve-nurun-imdadi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meyve-risalesi-p78-10-mesele-hatime-2-hasiye-kavaklar-karsisinda-gaflet-huznu-ve-nurun-imdadi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meyve-risalesi-p78-10-mesele-hatime-2-hasiye-kavaklar-karsisinda-gaflet-huznu-ve-nurun-imdadi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meyve-risalesi-p78-10-mesele-hatime-2-hasiye-kavaklar-karsisinda-gaflet-huznu-ve-nurun-imdadi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Aklın bir işkence aracına dönüşmesi neyin sonucudur?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nurun ilk tesiri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Kavakların her birinin çok sayıda hikmeti olduğunun söylenmesi hangi düşünceyi çürütür?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pasajdan, insanın ruh sağlığı ile inanç bakışı arasında nasıl bir bağ kurulduğu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meyve-risalesi-p78-10-mesele-hatime-2-hasiye-kavaklar-karsisinda-gaflet-huznu-ve-nurun-imdadi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meyve-risalesi-p78-10-mesele-hatime-2-hasiye-kavaklar-karsisinda-gaflet-huznu-ve-nurun-imdadi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meyve-risalesi-p78-10-mesele-hatime-2-hasiye-kavaklar-karsisinda-gaflet-huznu-ve-nurun-imdadi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meyve-risalesi-p78-10-mesele-hatime-2-hasiye-kavaklar-karsisinda-gaflet-huznu-ve-nurun-imdadi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anlatılan dış manzara ile anlatıcının iç dünyası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Ağaçların ve yaprakların hareketi hangi manevi çağrışımla birlikte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Buna rağmen anlatıcı niçin gözyaşına kapılıyor?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bu tür bir düşünce insanın iç dünyasında nasıl bir sonuç doğurur?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meyve-risalesi-p78-10-mesele-hatime-2-hasiye-kavaklar-karsisinda-gaflet-huznu-ve-nurun-imdadi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meyve-risalesi-p78-10-mesele-hatime-2-hasiye-kavaklar-karsisinda-gaflet-huznu-ve-nurun-imdadi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meyve-risalesi-p78-10-mesele-hatime-2-hasiye-kavaklar-karsisinda-gaflet-huznu-ve-nurun-imdadi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meyve-risalesi-p78-10-mesele-hatime-2-hasiye-kavaklar-karsisinda-gaflet-huznu-ve-nurun-imdadi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 gayesiz, geçici ve sonunda yokluğa sürüklenen varlıklar gibi görmeye başlıyor.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Güzelliklerin sona ermesi ve canlıların yokluğa doğru gitmesi korkusu beliriyor.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Zaten mevcut olan yalnızlık ve özlem hissini kuvvetlendirerek manzarayı daha hüzünlü algılamasına sebep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Denizli hapsinden çıktıktan sonra bir otelin üst katında otururken, karşısındaki bahçelerde bulunan çok sayıdaki kavakları seyrettiği bir anda başlar.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İnançlı ve hikmet merkezli bakış ruhu rahatlatırken, gaflet merkezli bakış insanı ağır kedere sürükler.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Canlıların boşuna var olduğu ve sonunda tamamen anlamsız biçimde kaybolduğu düşüncesini çürütür.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Sınırsız görünen hüzün ve gamı sevince ve teselliye dönüştürüyor.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 yalnız fanilik ve yokluk açısından değerlendiren yanlış düşüncenin sonucudur.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Yoğun bir ayrılık acısı, geniş bir hüzün ve düşünce azabı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güzelliklerin geçici olduğu ve ayrılıkla son bulacağı düşüncesi onu kuşatıyor.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Toplu bir zikir hâlini andıran uyumlu ve cezbedici bir hareket olarak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Dışarıdaki hoş ve hareketli görüntü, onun içindeki ayrılık ve yalnızlık duygusuyla birleşince daha derin bir hüzün doğuruyor.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nurun etkisi sadece olumsuz duyguları azaltmak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Anlatıcının yaşadığı dönüşüm sadece duygusal mıdır, yoksa fikrî bir yönü de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Gaflet perdesi kalkınca kavaklar hakkında hangi yeni gerçek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pasajdan, doğaya bakarken hangi iki farklı okuma biçimi çıkarılabilir?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meyve-risalesi-p78-10-mesele-hatime-2-hasiye-kavaklar-karsisinda-gaflet-huznu-ve-nurun-imdadi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meyve-risalesi-p78-10-mesele-hatime-2-hasiye-kavaklar-karsisinda-gaflet-huznu-ve-nurun-imdadi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meyve-risalesi-p78-10-mesele-hatime-2-hasiye-kavaklar-karsisinda-gaflet-huznu-ve-nurun-imdadi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meyve-risalesi-p78-10-mesele-hatime-2-hasiye-kavaklar-karsisinda-gaflet-huznu-ve-nurun-imdadi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Haşiye’de anlatıcının duygusal kırılma noktası hangi düşünceyle başlıyor?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Başlangıçtaki manzara neden tek başına sevinç üretmiyor?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Hangi mevsimleri düşünmesi onun iç dünyasında gaflete yol açıyor?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ağır ruh hâlinden çıkışta hangi unsur yardıma yetişiyor?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meyve-risalesi-p78-10-mesele-hatime-2-hasiye-kavaklar-karsisinda-gaflet-huznu-ve-nurun-imdadi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meyve-risalesi-p78-10-mesele-hatime-2-hasiye-kavaklar-karsisinda-gaflet-huznu-ve-nurun-imdadi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meyve-risalesi-p78-10-mesele-hatime-2-hasiye-kavaklar-karsisinda-gaflet-huznu-ve-nurun-imdadi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meyve-risalesi-p78-10-mesele-hatime-2-hasiye-kavaklar-karsisinda-gaflet-huznu-ve-nurun-imdadi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Kavakların hareketlerinin zikir halkasına benzetilmesi neyi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Hakikat-i Muhammediyenin nuru hangi anda devreye giriyor?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bu yanlış bakışın insanın dünyasını ve aklını neye çevirdiği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Sonbahar ve kışın hatırlanması, gördüğü manzarayı nasıl değiştirmektedir?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meyve-risalesi-p78-10-mesele-hatime-2-hasiye-kavaklar-karsisinda-gaflet-huznu-ve-nurun-imdadi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meyve-risalesi-p78-10-mesele-hatime-2-hasiye-kavaklar-karsisinda-gaflet-huznu-ve-nurun-imdadi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meyve-risalesi-p78-10-mesele-hatime-2-hasiye-kavaklar-karsisinda-gaflet-huznu-ve-nurun-imdadi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meyve-risalesi-p78-10-mesele-hatime-2-hasiye-kavaklar-karsisinda-gaflet-huznu-ve-nurun-imdadi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fanilik merkezli, karamsar ve anlamsız gören okuma; diğeri hikmet merkezli, imanla anlam kazandıran okumadır.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birinin pek çok hikmet, mana, netice ve görev taşıdığı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duygusal hem fikrîdir; kalbi teselli bulurken düşüncesi de varlıkların anlamını yeniden kavrıyor.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ayrıca varlıkların anlamını, hikmetini ve görevini göstererek düşünceyi de düzeltir.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Hz. Muhammed’in insanlığa getirdiği nur imdada yetişiyor.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Sonbahar ve kış mevsimlerini hatırlaması bu gaflet hâlini doğuruyor.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anlatıcının iç dünyasında ayrılık ve yalnızlık bulunduğundan dış güzellik tam neşeye dönüşmüyor.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Mevsimlerin değişmesini düşününce, güzelliklerin kaybolacağı ve canlıların ayrılığa gideceği fikriyle başlıyor.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Güzelliği kalıcı bir nimet gibi değil, sona yaklaşan geçici bir tablo gibi görmesine sebep olmaktadır.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Dünyayı manevî bir azap yerine, aklı da insana eziyet veren bir araca çevirdiği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Hüzün en ağır hâle gelip varlıklar anlamsız görünmeye başladığı anda devreye giriyor.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Tabiatta uyumlu, manevi çağrışımı olan ve boş olmayan bir hareket bulunduğunu hissettirir.</w:t>
            </w:r>
          </w:p>
        </w:tc>
      </w:tr>
    </w:tbl>
  </w:body>
</w:document>
</file>